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DC395" w14:textId="62335A42" w:rsidR="00127FCB" w:rsidRDefault="00127FCB">
      <w:pPr>
        <w:rPr>
          <w:noProof/>
        </w:rPr>
      </w:pPr>
      <w:r>
        <w:rPr>
          <w:noProof/>
        </w:rPr>
        <w:drawing>
          <wp:inline distT="0" distB="0" distL="0" distR="0" wp14:anchorId="40B8B699" wp14:editId="6E295F4F">
            <wp:extent cx="5760720" cy="1541145"/>
            <wp:effectExtent l="0" t="0" r="0" b="1905"/>
            <wp:docPr id="1" name="Picture 1" descr="Et bilde som inneholder konstruksjon, utendørs, hus&#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konstruksjon, utendørs, hus&#10;&#10;Automatisk generert beskrivelse"/>
                    <pic:cNvPicPr/>
                  </pic:nvPicPr>
                  <pic:blipFill>
                    <a:blip r:embed="rId11">
                      <a:extLst>
                        <a:ext uri="{28A0092B-C50C-407E-A947-70E740481C1C}">
                          <a14:useLocalDpi xmlns:a14="http://schemas.microsoft.com/office/drawing/2010/main" val="0"/>
                        </a:ext>
                      </a:extLst>
                    </a:blip>
                    <a:stretch>
                      <a:fillRect/>
                    </a:stretch>
                  </pic:blipFill>
                  <pic:spPr>
                    <a:xfrm>
                      <a:off x="0" y="0"/>
                      <a:ext cx="5760720" cy="1541145"/>
                    </a:xfrm>
                    <a:prstGeom prst="rect">
                      <a:avLst/>
                    </a:prstGeom>
                  </pic:spPr>
                </pic:pic>
              </a:graphicData>
            </a:graphic>
          </wp:inline>
        </w:drawing>
      </w:r>
    </w:p>
    <w:p w14:paraId="0E051588" w14:textId="6AE57507" w:rsidR="00127FCB" w:rsidRDefault="00127FCB" w:rsidP="00127FCB">
      <w:pPr>
        <w:pStyle w:val="Overskrift1"/>
        <w:rPr>
          <w:rStyle w:val="Sterkutheving"/>
        </w:rPr>
      </w:pPr>
    </w:p>
    <w:p w14:paraId="7FC77205" w14:textId="216E19FC" w:rsidR="00BD5F7D" w:rsidRDefault="00BD5F7D" w:rsidP="00BD5F7D"/>
    <w:p w14:paraId="17E7AF3E" w14:textId="2E3A9712" w:rsidR="00BD5F7D" w:rsidRDefault="00BD5F7D" w:rsidP="00BD5F7D"/>
    <w:p w14:paraId="18C25433" w14:textId="7224E704" w:rsidR="00BD5F7D" w:rsidRDefault="00BD5F7D" w:rsidP="00BD5F7D"/>
    <w:p w14:paraId="0CBF7107" w14:textId="275FD4AA" w:rsidR="00BD5F7D" w:rsidRDefault="00BD5F7D" w:rsidP="00BD5F7D"/>
    <w:p w14:paraId="226E3D4D" w14:textId="7A3267A5" w:rsidR="00BD5F7D" w:rsidRDefault="00BD5F7D" w:rsidP="00BD5F7D"/>
    <w:p w14:paraId="7ABF1960" w14:textId="77777777" w:rsidR="00BD5F7D" w:rsidRPr="00BD5F7D" w:rsidRDefault="00BD5F7D" w:rsidP="00BD5F7D"/>
    <w:p w14:paraId="4EB4993C" w14:textId="3D9F8209" w:rsidR="00127FCB" w:rsidRDefault="00127FCB" w:rsidP="00127FCB">
      <w:pPr>
        <w:pStyle w:val="Overskrift1"/>
        <w:jc w:val="center"/>
        <w:rPr>
          <w:rStyle w:val="Sterkutheving"/>
          <w:b/>
          <w:bCs/>
        </w:rPr>
      </w:pPr>
      <w:bookmarkStart w:id="0" w:name="_Toc184299909"/>
      <w:r w:rsidRPr="00127FCB">
        <w:rPr>
          <w:rStyle w:val="Sterkutheving"/>
          <w:b/>
          <w:bCs/>
        </w:rPr>
        <w:t>EKSAMEN I GRUNNSKOLEN ETTER</w:t>
      </w:r>
      <w:bookmarkEnd w:id="0"/>
      <w:r w:rsidRPr="00127FCB">
        <w:rPr>
          <w:rStyle w:val="Sterkutheving"/>
          <w:b/>
          <w:bCs/>
        </w:rPr>
        <w:t xml:space="preserve"> </w:t>
      </w:r>
    </w:p>
    <w:p w14:paraId="2B4C7A5F" w14:textId="5D7B9E11" w:rsidR="00127FCB" w:rsidRDefault="00127FCB" w:rsidP="00127FCB">
      <w:pPr>
        <w:jc w:val="center"/>
        <w:rPr>
          <w:rStyle w:val="Sterkutheving"/>
          <w:rFonts w:asciiTheme="majorHAnsi" w:eastAsiaTheme="majorEastAsia" w:hAnsiTheme="majorHAnsi" w:cstheme="majorBidi"/>
          <w:b/>
          <w:bCs/>
          <w:sz w:val="32"/>
          <w:szCs w:val="32"/>
        </w:rPr>
      </w:pPr>
      <w:r w:rsidRPr="00127FCB">
        <w:rPr>
          <w:rStyle w:val="Sterkutheving"/>
          <w:rFonts w:asciiTheme="majorHAnsi" w:eastAsiaTheme="majorEastAsia" w:hAnsiTheme="majorHAnsi" w:cstheme="majorBidi"/>
          <w:b/>
          <w:bCs/>
          <w:sz w:val="32"/>
          <w:szCs w:val="32"/>
        </w:rPr>
        <w:t>KUNNSKAPSLØF</w:t>
      </w:r>
      <w:r w:rsidR="00D6781A">
        <w:rPr>
          <w:rStyle w:val="Sterkutheving"/>
          <w:rFonts w:asciiTheme="majorHAnsi" w:eastAsiaTheme="majorEastAsia" w:hAnsiTheme="majorHAnsi" w:cstheme="majorBidi"/>
          <w:b/>
          <w:bCs/>
          <w:sz w:val="32"/>
          <w:szCs w:val="32"/>
        </w:rPr>
        <w:t>T</w:t>
      </w:r>
      <w:r w:rsidRPr="00127FCB">
        <w:rPr>
          <w:rStyle w:val="Sterkutheving"/>
          <w:rFonts w:asciiTheme="majorHAnsi" w:eastAsiaTheme="majorEastAsia" w:hAnsiTheme="majorHAnsi" w:cstheme="majorBidi"/>
          <w:b/>
          <w:bCs/>
          <w:sz w:val="32"/>
          <w:szCs w:val="32"/>
        </w:rPr>
        <w:t>ET 2020</w:t>
      </w:r>
    </w:p>
    <w:p w14:paraId="4C318927" w14:textId="393DA664" w:rsidR="00127FCB" w:rsidRDefault="00127FCB" w:rsidP="00127FCB">
      <w:pPr>
        <w:jc w:val="center"/>
        <w:rPr>
          <w:rStyle w:val="Sterkutheving"/>
          <w:rFonts w:asciiTheme="majorHAnsi" w:eastAsiaTheme="majorEastAsia" w:hAnsiTheme="majorHAnsi" w:cstheme="majorBidi"/>
          <w:b/>
          <w:bCs/>
          <w:sz w:val="32"/>
          <w:szCs w:val="32"/>
        </w:rPr>
      </w:pPr>
      <w:r>
        <w:rPr>
          <w:rStyle w:val="Sterkutheving"/>
          <w:rFonts w:asciiTheme="majorHAnsi" w:eastAsiaTheme="majorEastAsia" w:hAnsiTheme="majorHAnsi" w:cstheme="majorBidi"/>
          <w:b/>
          <w:bCs/>
          <w:sz w:val="32"/>
          <w:szCs w:val="32"/>
        </w:rPr>
        <w:t xml:space="preserve">MIDTSTUEN SKOLE </w:t>
      </w:r>
    </w:p>
    <w:p w14:paraId="0D251B7B" w14:textId="4D044924" w:rsidR="00127FCB" w:rsidRDefault="00E338EF" w:rsidP="00127FCB">
      <w:pPr>
        <w:jc w:val="center"/>
        <w:rPr>
          <w:rStyle w:val="Sterkutheving"/>
          <w:rFonts w:asciiTheme="majorHAnsi" w:eastAsiaTheme="majorEastAsia" w:hAnsiTheme="majorHAnsi" w:cstheme="majorBidi"/>
          <w:b/>
          <w:bCs/>
          <w:sz w:val="32"/>
          <w:szCs w:val="32"/>
        </w:rPr>
      </w:pPr>
      <w:r>
        <w:rPr>
          <w:rStyle w:val="Sterkutheving"/>
          <w:rFonts w:asciiTheme="majorHAnsi" w:eastAsiaTheme="majorEastAsia" w:hAnsiTheme="majorHAnsi" w:cstheme="majorBidi"/>
          <w:b/>
          <w:bCs/>
          <w:sz w:val="32"/>
          <w:szCs w:val="32"/>
        </w:rPr>
        <w:t>202</w:t>
      </w:r>
      <w:r w:rsidR="008C1E2C">
        <w:rPr>
          <w:rStyle w:val="Sterkutheving"/>
          <w:rFonts w:asciiTheme="majorHAnsi" w:eastAsiaTheme="majorEastAsia" w:hAnsiTheme="majorHAnsi" w:cstheme="majorBidi"/>
          <w:b/>
          <w:bCs/>
          <w:sz w:val="32"/>
          <w:szCs w:val="32"/>
        </w:rPr>
        <w:t>6</w:t>
      </w:r>
    </w:p>
    <w:p w14:paraId="6EDEB651" w14:textId="710530EB" w:rsidR="00127FCB" w:rsidRDefault="00127FCB" w:rsidP="00127FCB">
      <w:pPr>
        <w:jc w:val="center"/>
        <w:rPr>
          <w:rStyle w:val="Sterkutheving"/>
          <w:rFonts w:asciiTheme="majorHAnsi" w:eastAsiaTheme="majorEastAsia" w:hAnsiTheme="majorHAnsi" w:cstheme="majorBidi"/>
          <w:b/>
          <w:bCs/>
          <w:sz w:val="32"/>
          <w:szCs w:val="32"/>
        </w:rPr>
      </w:pPr>
    </w:p>
    <w:p w14:paraId="6F328BFF" w14:textId="0131B3BF" w:rsidR="00127FCB" w:rsidRDefault="00127FCB" w:rsidP="00127FCB">
      <w:pPr>
        <w:jc w:val="center"/>
        <w:rPr>
          <w:rStyle w:val="Sterkutheving"/>
          <w:rFonts w:asciiTheme="majorHAnsi" w:eastAsiaTheme="majorEastAsia" w:hAnsiTheme="majorHAnsi" w:cstheme="majorBidi"/>
          <w:b/>
          <w:bCs/>
          <w:sz w:val="32"/>
          <w:szCs w:val="32"/>
        </w:rPr>
      </w:pPr>
    </w:p>
    <w:p w14:paraId="6AC94E79" w14:textId="47D4589E" w:rsidR="00127FCB" w:rsidRDefault="00127FCB" w:rsidP="00127FCB">
      <w:pPr>
        <w:jc w:val="center"/>
        <w:rPr>
          <w:rStyle w:val="Sterkutheving"/>
          <w:rFonts w:asciiTheme="majorHAnsi" w:eastAsiaTheme="majorEastAsia" w:hAnsiTheme="majorHAnsi" w:cstheme="majorBidi"/>
          <w:b/>
          <w:bCs/>
          <w:sz w:val="32"/>
          <w:szCs w:val="32"/>
        </w:rPr>
      </w:pPr>
    </w:p>
    <w:p w14:paraId="3858708D" w14:textId="33E2B22E" w:rsidR="00127FCB" w:rsidRDefault="00127FCB" w:rsidP="00127FCB">
      <w:pPr>
        <w:jc w:val="center"/>
        <w:rPr>
          <w:rStyle w:val="Sterkutheving"/>
          <w:rFonts w:asciiTheme="majorHAnsi" w:eastAsiaTheme="majorEastAsia" w:hAnsiTheme="majorHAnsi" w:cstheme="majorBidi"/>
          <w:b/>
          <w:bCs/>
          <w:sz w:val="32"/>
          <w:szCs w:val="32"/>
        </w:rPr>
      </w:pPr>
    </w:p>
    <w:p w14:paraId="1ADA6A33" w14:textId="4828F80D" w:rsidR="00127FCB" w:rsidRDefault="00127FCB" w:rsidP="00127FCB">
      <w:pPr>
        <w:jc w:val="center"/>
        <w:rPr>
          <w:rStyle w:val="Sterkutheving"/>
          <w:rFonts w:asciiTheme="majorHAnsi" w:eastAsiaTheme="majorEastAsia" w:hAnsiTheme="majorHAnsi" w:cstheme="majorBidi"/>
          <w:b/>
          <w:bCs/>
          <w:sz w:val="32"/>
          <w:szCs w:val="32"/>
        </w:rPr>
      </w:pPr>
    </w:p>
    <w:p w14:paraId="66C0D62C" w14:textId="0EE552D1" w:rsidR="00127FCB" w:rsidRDefault="00127FCB" w:rsidP="00127FCB">
      <w:pPr>
        <w:jc w:val="center"/>
        <w:rPr>
          <w:rStyle w:val="Sterkutheving"/>
          <w:rFonts w:asciiTheme="majorHAnsi" w:eastAsiaTheme="majorEastAsia" w:hAnsiTheme="majorHAnsi" w:cstheme="majorBidi"/>
          <w:b/>
          <w:bCs/>
          <w:sz w:val="32"/>
          <w:szCs w:val="32"/>
        </w:rPr>
      </w:pPr>
    </w:p>
    <w:p w14:paraId="0EA6E6EF" w14:textId="71C7B843" w:rsidR="00127FCB" w:rsidRDefault="00127FCB" w:rsidP="00127FCB">
      <w:pPr>
        <w:jc w:val="center"/>
        <w:rPr>
          <w:rStyle w:val="Sterkutheving"/>
          <w:rFonts w:asciiTheme="majorHAnsi" w:eastAsiaTheme="majorEastAsia" w:hAnsiTheme="majorHAnsi" w:cstheme="majorBidi"/>
          <w:b/>
          <w:bCs/>
          <w:sz w:val="32"/>
          <w:szCs w:val="32"/>
        </w:rPr>
      </w:pPr>
    </w:p>
    <w:p w14:paraId="0123516B" w14:textId="42F72048" w:rsidR="00127FCB" w:rsidRDefault="00127FCB" w:rsidP="00127FCB">
      <w:pPr>
        <w:jc w:val="center"/>
        <w:rPr>
          <w:rStyle w:val="Sterkutheving"/>
          <w:rFonts w:asciiTheme="majorHAnsi" w:eastAsiaTheme="majorEastAsia" w:hAnsiTheme="majorHAnsi" w:cstheme="majorBidi"/>
          <w:b/>
          <w:bCs/>
          <w:sz w:val="32"/>
          <w:szCs w:val="32"/>
        </w:rPr>
      </w:pPr>
    </w:p>
    <w:p w14:paraId="1D9E3CA8" w14:textId="5A89B772" w:rsidR="00127FCB" w:rsidRDefault="00127FCB" w:rsidP="00127FCB">
      <w:pPr>
        <w:jc w:val="center"/>
        <w:rPr>
          <w:rStyle w:val="Sterkutheving"/>
          <w:rFonts w:asciiTheme="majorHAnsi" w:eastAsiaTheme="majorEastAsia" w:hAnsiTheme="majorHAnsi" w:cstheme="majorBidi"/>
          <w:b/>
          <w:bCs/>
          <w:sz w:val="32"/>
          <w:szCs w:val="32"/>
        </w:rPr>
      </w:pPr>
    </w:p>
    <w:p w14:paraId="704F7604" w14:textId="336F5CFB" w:rsidR="00127FCB" w:rsidRDefault="00127FCB" w:rsidP="00127FCB">
      <w:pPr>
        <w:jc w:val="center"/>
        <w:rPr>
          <w:rStyle w:val="Sterkutheving"/>
          <w:rFonts w:asciiTheme="majorHAnsi" w:eastAsiaTheme="majorEastAsia" w:hAnsiTheme="majorHAnsi" w:cstheme="majorBidi"/>
          <w:b/>
          <w:bCs/>
          <w:sz w:val="32"/>
          <w:szCs w:val="32"/>
        </w:rPr>
      </w:pPr>
    </w:p>
    <w:sdt>
      <w:sdtPr>
        <w:rPr>
          <w:rFonts w:asciiTheme="minorHAnsi" w:eastAsiaTheme="minorHAnsi" w:hAnsiTheme="minorHAnsi" w:cstheme="minorBidi"/>
          <w:i/>
          <w:iCs/>
          <w:color w:val="4472C4" w:themeColor="accent1"/>
          <w:sz w:val="22"/>
          <w:szCs w:val="22"/>
          <w:lang w:eastAsia="en-US"/>
        </w:rPr>
        <w:id w:val="1833488177"/>
        <w:docPartObj>
          <w:docPartGallery w:val="Table of Contents"/>
          <w:docPartUnique/>
        </w:docPartObj>
      </w:sdtPr>
      <w:sdtEndPr>
        <w:rPr>
          <w:b/>
          <w:bCs/>
          <w:i w:val="0"/>
          <w:iCs w:val="0"/>
          <w:color w:val="auto"/>
        </w:rPr>
      </w:sdtEndPr>
      <w:sdtContent>
        <w:p w14:paraId="701DEFDF" w14:textId="60AF0D79" w:rsidR="00734E11" w:rsidRDefault="00734E11">
          <w:pPr>
            <w:pStyle w:val="Overskriftforinnholdsfortegnelse"/>
          </w:pPr>
          <w:r>
            <w:t>Innholdsfortegnelse</w:t>
          </w:r>
        </w:p>
        <w:p w14:paraId="38EC5F2A" w14:textId="49EF9747" w:rsidR="000B2931" w:rsidRDefault="00734E11" w:rsidP="00482C2A">
          <w:pPr>
            <w:pStyle w:val="INNH1"/>
            <w:tabs>
              <w:tab w:val="right" w:leader="dot" w:pos="9062"/>
            </w:tabs>
            <w:rPr>
              <w:rFonts w:eastAsiaTheme="minorEastAsia"/>
              <w:noProof/>
              <w:kern w:val="2"/>
              <w:sz w:val="24"/>
              <w:szCs w:val="24"/>
              <w:lang w:eastAsia="nb-NO"/>
              <w14:ligatures w14:val="standardContextual"/>
            </w:rPr>
          </w:pPr>
          <w:r>
            <w:fldChar w:fldCharType="begin"/>
          </w:r>
          <w:r>
            <w:instrText xml:space="preserve"> TOC \o "1-3" \h \z \u </w:instrText>
          </w:r>
          <w:r>
            <w:fldChar w:fldCharType="separate"/>
          </w:r>
          <w:hyperlink w:anchor="_Toc184299909" w:history="1">
            <w:r w:rsidR="000B2931" w:rsidRPr="00667BEE">
              <w:rPr>
                <w:rStyle w:val="Hyperkobling"/>
                <w:b/>
                <w:bCs/>
                <w:i/>
                <w:iCs/>
                <w:noProof/>
              </w:rPr>
              <w:t>EKSAMEN I GRUNNSKOLEN ETTER</w:t>
            </w:r>
            <w:r w:rsidR="000B2931">
              <w:rPr>
                <w:noProof/>
                <w:webHidden/>
              </w:rPr>
              <w:tab/>
            </w:r>
            <w:r w:rsidR="000B2931">
              <w:rPr>
                <w:noProof/>
                <w:webHidden/>
              </w:rPr>
              <w:fldChar w:fldCharType="begin"/>
            </w:r>
            <w:r w:rsidR="000B2931">
              <w:rPr>
                <w:noProof/>
                <w:webHidden/>
              </w:rPr>
              <w:instrText xml:space="preserve"> PAGEREF _Toc184299909 \h </w:instrText>
            </w:r>
            <w:r w:rsidR="000B2931">
              <w:rPr>
                <w:noProof/>
                <w:webHidden/>
              </w:rPr>
            </w:r>
            <w:r w:rsidR="000B2931">
              <w:rPr>
                <w:noProof/>
                <w:webHidden/>
              </w:rPr>
              <w:fldChar w:fldCharType="separate"/>
            </w:r>
            <w:r w:rsidR="00BF0B11">
              <w:rPr>
                <w:noProof/>
                <w:webHidden/>
              </w:rPr>
              <w:t>1</w:t>
            </w:r>
            <w:r w:rsidR="000B2931">
              <w:rPr>
                <w:noProof/>
                <w:webHidden/>
              </w:rPr>
              <w:fldChar w:fldCharType="end"/>
            </w:r>
          </w:hyperlink>
        </w:p>
        <w:p w14:paraId="5F0BA1CD" w14:textId="7C15869F" w:rsidR="000B2931" w:rsidRDefault="006216E7" w:rsidP="006216E7">
          <w:pPr>
            <w:pStyle w:val="INNH3"/>
            <w:tabs>
              <w:tab w:val="right" w:leader="dot" w:pos="9062"/>
            </w:tabs>
            <w:ind w:left="0"/>
            <w:rPr>
              <w:rFonts w:eastAsiaTheme="minorEastAsia"/>
              <w:noProof/>
              <w:kern w:val="2"/>
              <w:sz w:val="24"/>
              <w:szCs w:val="24"/>
              <w:lang w:eastAsia="nb-NO"/>
              <w14:ligatures w14:val="standardContextual"/>
            </w:rPr>
          </w:pPr>
          <w:r>
            <w:rPr>
              <w:noProof/>
            </w:rPr>
            <w:t xml:space="preserve">    </w:t>
          </w:r>
          <w:hyperlink w:anchor="_Toc184299911" w:history="1">
            <w:r w:rsidR="000B2931" w:rsidRPr="00667BEE">
              <w:rPr>
                <w:rStyle w:val="Hyperkobling"/>
                <w:noProof/>
              </w:rPr>
              <w:t>1</w:t>
            </w:r>
            <w:r w:rsidR="00CD26D0">
              <w:rPr>
                <w:rStyle w:val="Hyperkobling"/>
                <w:noProof/>
              </w:rPr>
              <w:t>3</w:t>
            </w:r>
            <w:r w:rsidR="000B2931" w:rsidRPr="00667BEE">
              <w:rPr>
                <w:rStyle w:val="Hyperkobling"/>
                <w:noProof/>
              </w:rPr>
              <w:t>. mai kl.9.00 i egne klasserom</w:t>
            </w:r>
            <w:r w:rsidR="000B2931">
              <w:rPr>
                <w:noProof/>
                <w:webHidden/>
              </w:rPr>
              <w:tab/>
            </w:r>
            <w:r w:rsidR="000B2931">
              <w:rPr>
                <w:noProof/>
                <w:webHidden/>
              </w:rPr>
              <w:fldChar w:fldCharType="begin"/>
            </w:r>
            <w:r w:rsidR="000B2931">
              <w:rPr>
                <w:noProof/>
                <w:webHidden/>
              </w:rPr>
              <w:instrText xml:space="preserve"> PAGEREF _Toc184299911 \h </w:instrText>
            </w:r>
            <w:r w:rsidR="000B2931">
              <w:rPr>
                <w:noProof/>
                <w:webHidden/>
              </w:rPr>
            </w:r>
            <w:r w:rsidR="000B2931">
              <w:rPr>
                <w:noProof/>
                <w:webHidden/>
              </w:rPr>
              <w:fldChar w:fldCharType="separate"/>
            </w:r>
            <w:r w:rsidR="00BF0B11">
              <w:rPr>
                <w:noProof/>
                <w:webHidden/>
              </w:rPr>
              <w:t>4</w:t>
            </w:r>
            <w:r w:rsidR="000B2931">
              <w:rPr>
                <w:noProof/>
                <w:webHidden/>
              </w:rPr>
              <w:fldChar w:fldCharType="end"/>
            </w:r>
          </w:hyperlink>
        </w:p>
        <w:p w14:paraId="5C4B239E" w14:textId="297A08B3" w:rsidR="000B2931" w:rsidRDefault="000B2931">
          <w:pPr>
            <w:pStyle w:val="INNH2"/>
            <w:tabs>
              <w:tab w:val="right" w:leader="dot" w:pos="9062"/>
            </w:tabs>
            <w:rPr>
              <w:rFonts w:eastAsiaTheme="minorEastAsia"/>
              <w:noProof/>
              <w:kern w:val="2"/>
              <w:sz w:val="24"/>
              <w:szCs w:val="24"/>
              <w:lang w:eastAsia="nb-NO"/>
              <w14:ligatures w14:val="standardContextual"/>
            </w:rPr>
          </w:pPr>
          <w:hyperlink w:anchor="_Toc184299912" w:history="1">
            <w:r w:rsidRPr="00667BEE">
              <w:rPr>
                <w:rStyle w:val="Hyperkobling"/>
                <w:noProof/>
              </w:rPr>
              <w:t>20. mai:</w:t>
            </w:r>
            <w:r>
              <w:rPr>
                <w:noProof/>
                <w:webHidden/>
              </w:rPr>
              <w:tab/>
            </w:r>
            <w:r>
              <w:rPr>
                <w:noProof/>
                <w:webHidden/>
              </w:rPr>
              <w:fldChar w:fldCharType="begin"/>
            </w:r>
            <w:r>
              <w:rPr>
                <w:noProof/>
                <w:webHidden/>
              </w:rPr>
              <w:instrText xml:space="preserve"> PAGEREF _Toc184299912 \h </w:instrText>
            </w:r>
            <w:r>
              <w:rPr>
                <w:noProof/>
                <w:webHidden/>
              </w:rPr>
            </w:r>
            <w:r>
              <w:rPr>
                <w:noProof/>
                <w:webHidden/>
              </w:rPr>
              <w:fldChar w:fldCharType="separate"/>
            </w:r>
            <w:r w:rsidR="00BF0B11">
              <w:rPr>
                <w:noProof/>
                <w:webHidden/>
              </w:rPr>
              <w:t>4</w:t>
            </w:r>
            <w:r>
              <w:rPr>
                <w:noProof/>
                <w:webHidden/>
              </w:rPr>
              <w:fldChar w:fldCharType="end"/>
            </w:r>
          </w:hyperlink>
        </w:p>
        <w:p w14:paraId="49A23EB0" w14:textId="4510B522" w:rsidR="000B2931" w:rsidRDefault="000B2931">
          <w:pPr>
            <w:pStyle w:val="INNH2"/>
            <w:tabs>
              <w:tab w:val="right" w:leader="dot" w:pos="9062"/>
            </w:tabs>
            <w:rPr>
              <w:rFonts w:eastAsiaTheme="minorEastAsia"/>
              <w:noProof/>
              <w:kern w:val="2"/>
              <w:sz w:val="24"/>
              <w:szCs w:val="24"/>
              <w:lang w:eastAsia="nb-NO"/>
              <w14:ligatures w14:val="standardContextual"/>
            </w:rPr>
          </w:pPr>
          <w:hyperlink w:anchor="_Toc184299913" w:history="1">
            <w:r w:rsidRPr="00667BEE">
              <w:rPr>
                <w:rStyle w:val="Hyperkobling"/>
                <w:noProof/>
              </w:rPr>
              <w:t>Eksamensdagen</w:t>
            </w:r>
            <w:r>
              <w:rPr>
                <w:noProof/>
                <w:webHidden/>
              </w:rPr>
              <w:tab/>
            </w:r>
            <w:r>
              <w:rPr>
                <w:noProof/>
                <w:webHidden/>
              </w:rPr>
              <w:fldChar w:fldCharType="begin"/>
            </w:r>
            <w:r>
              <w:rPr>
                <w:noProof/>
                <w:webHidden/>
              </w:rPr>
              <w:instrText xml:space="preserve"> PAGEREF _Toc184299913 \h </w:instrText>
            </w:r>
            <w:r>
              <w:rPr>
                <w:noProof/>
                <w:webHidden/>
              </w:rPr>
            </w:r>
            <w:r>
              <w:rPr>
                <w:noProof/>
                <w:webHidden/>
              </w:rPr>
              <w:fldChar w:fldCharType="separate"/>
            </w:r>
            <w:r w:rsidR="00BF0B11">
              <w:rPr>
                <w:noProof/>
                <w:webHidden/>
              </w:rPr>
              <w:t>4</w:t>
            </w:r>
            <w:r>
              <w:rPr>
                <w:noProof/>
                <w:webHidden/>
              </w:rPr>
              <w:fldChar w:fldCharType="end"/>
            </w:r>
          </w:hyperlink>
        </w:p>
        <w:p w14:paraId="704BBB0E" w14:textId="3C90963B" w:rsidR="000B2931" w:rsidRDefault="000B2931">
          <w:pPr>
            <w:pStyle w:val="INNH2"/>
            <w:tabs>
              <w:tab w:val="right" w:leader="dot" w:pos="9062"/>
            </w:tabs>
            <w:rPr>
              <w:rFonts w:eastAsiaTheme="minorEastAsia"/>
              <w:noProof/>
              <w:kern w:val="2"/>
              <w:sz w:val="24"/>
              <w:szCs w:val="24"/>
              <w:lang w:eastAsia="nb-NO"/>
              <w14:ligatures w14:val="standardContextual"/>
            </w:rPr>
          </w:pPr>
          <w:hyperlink w:anchor="_Toc184299914" w:history="1">
            <w:r w:rsidRPr="00667BEE">
              <w:rPr>
                <w:rStyle w:val="Hyperkobling"/>
                <w:noProof/>
              </w:rPr>
              <w:t>21.mai:</w:t>
            </w:r>
            <w:r>
              <w:rPr>
                <w:noProof/>
                <w:webHidden/>
              </w:rPr>
              <w:tab/>
            </w:r>
            <w:r>
              <w:rPr>
                <w:noProof/>
                <w:webHidden/>
              </w:rPr>
              <w:fldChar w:fldCharType="begin"/>
            </w:r>
            <w:r>
              <w:rPr>
                <w:noProof/>
                <w:webHidden/>
              </w:rPr>
              <w:instrText xml:space="preserve"> PAGEREF _Toc184299914 \h </w:instrText>
            </w:r>
            <w:r>
              <w:rPr>
                <w:noProof/>
                <w:webHidden/>
              </w:rPr>
            </w:r>
            <w:r>
              <w:rPr>
                <w:noProof/>
                <w:webHidden/>
              </w:rPr>
              <w:fldChar w:fldCharType="separate"/>
            </w:r>
            <w:r w:rsidR="00BF0B11">
              <w:rPr>
                <w:noProof/>
                <w:webHidden/>
              </w:rPr>
              <w:t>4</w:t>
            </w:r>
            <w:r>
              <w:rPr>
                <w:noProof/>
                <w:webHidden/>
              </w:rPr>
              <w:fldChar w:fldCharType="end"/>
            </w:r>
          </w:hyperlink>
        </w:p>
        <w:p w14:paraId="2453EF1D" w14:textId="26588147" w:rsidR="000B2931" w:rsidRDefault="000B2931">
          <w:pPr>
            <w:pStyle w:val="INNH2"/>
            <w:tabs>
              <w:tab w:val="right" w:leader="dot" w:pos="9062"/>
            </w:tabs>
            <w:rPr>
              <w:rFonts w:eastAsiaTheme="minorEastAsia"/>
              <w:noProof/>
              <w:kern w:val="2"/>
              <w:sz w:val="24"/>
              <w:szCs w:val="24"/>
              <w:lang w:eastAsia="nb-NO"/>
              <w14:ligatures w14:val="standardContextual"/>
            </w:rPr>
          </w:pPr>
          <w:hyperlink w:anchor="_Toc184299915" w:history="1">
            <w:r w:rsidRPr="00667BEE">
              <w:rPr>
                <w:rStyle w:val="Hyperkobling"/>
                <w:noProof/>
              </w:rPr>
              <w:t>22.mai:</w:t>
            </w:r>
            <w:r>
              <w:rPr>
                <w:noProof/>
                <w:webHidden/>
              </w:rPr>
              <w:tab/>
            </w:r>
            <w:r>
              <w:rPr>
                <w:noProof/>
                <w:webHidden/>
              </w:rPr>
              <w:fldChar w:fldCharType="begin"/>
            </w:r>
            <w:r>
              <w:rPr>
                <w:noProof/>
                <w:webHidden/>
              </w:rPr>
              <w:instrText xml:space="preserve"> PAGEREF _Toc184299915 \h </w:instrText>
            </w:r>
            <w:r>
              <w:rPr>
                <w:noProof/>
                <w:webHidden/>
              </w:rPr>
            </w:r>
            <w:r>
              <w:rPr>
                <w:noProof/>
                <w:webHidden/>
              </w:rPr>
              <w:fldChar w:fldCharType="separate"/>
            </w:r>
            <w:r w:rsidR="00BF0B11">
              <w:rPr>
                <w:noProof/>
                <w:webHidden/>
              </w:rPr>
              <w:t>4</w:t>
            </w:r>
            <w:r>
              <w:rPr>
                <w:noProof/>
                <w:webHidden/>
              </w:rPr>
              <w:fldChar w:fldCharType="end"/>
            </w:r>
          </w:hyperlink>
        </w:p>
        <w:p w14:paraId="4308FC15" w14:textId="75408768" w:rsidR="000B2931" w:rsidRDefault="000B2931">
          <w:pPr>
            <w:pStyle w:val="INNH2"/>
            <w:tabs>
              <w:tab w:val="right" w:leader="dot" w:pos="9062"/>
            </w:tabs>
            <w:rPr>
              <w:rFonts w:eastAsiaTheme="minorEastAsia"/>
              <w:noProof/>
              <w:kern w:val="2"/>
              <w:sz w:val="24"/>
              <w:szCs w:val="24"/>
              <w:lang w:eastAsia="nb-NO"/>
              <w14:ligatures w14:val="standardContextual"/>
            </w:rPr>
          </w:pPr>
          <w:hyperlink w:anchor="_Toc184299916" w:history="1">
            <w:r w:rsidRPr="00667BEE">
              <w:rPr>
                <w:rStyle w:val="Hyperkobling"/>
                <w:noProof/>
              </w:rPr>
              <w:t>2</w:t>
            </w:r>
            <w:r w:rsidR="00CD26D0">
              <w:rPr>
                <w:rStyle w:val="Hyperkobling"/>
                <w:noProof/>
              </w:rPr>
              <w:t>6</w:t>
            </w:r>
            <w:r w:rsidRPr="00667BEE">
              <w:rPr>
                <w:rStyle w:val="Hyperkobling"/>
                <w:noProof/>
              </w:rPr>
              <w:t>. mai</w:t>
            </w:r>
            <w:r>
              <w:rPr>
                <w:noProof/>
                <w:webHidden/>
              </w:rPr>
              <w:tab/>
            </w:r>
            <w:r>
              <w:rPr>
                <w:noProof/>
                <w:webHidden/>
              </w:rPr>
              <w:fldChar w:fldCharType="begin"/>
            </w:r>
            <w:r>
              <w:rPr>
                <w:noProof/>
                <w:webHidden/>
              </w:rPr>
              <w:instrText xml:space="preserve"> PAGEREF _Toc184299916 \h </w:instrText>
            </w:r>
            <w:r>
              <w:rPr>
                <w:noProof/>
                <w:webHidden/>
              </w:rPr>
            </w:r>
            <w:r>
              <w:rPr>
                <w:noProof/>
                <w:webHidden/>
              </w:rPr>
              <w:fldChar w:fldCharType="separate"/>
            </w:r>
            <w:r w:rsidR="00BF0B11">
              <w:rPr>
                <w:noProof/>
                <w:webHidden/>
              </w:rPr>
              <w:t>4</w:t>
            </w:r>
            <w:r>
              <w:rPr>
                <w:noProof/>
                <w:webHidden/>
              </w:rPr>
              <w:fldChar w:fldCharType="end"/>
            </w:r>
          </w:hyperlink>
        </w:p>
        <w:p w14:paraId="4ABB9595" w14:textId="7F8BBEFF" w:rsidR="000B2931" w:rsidRDefault="000B2931">
          <w:pPr>
            <w:pStyle w:val="INNH1"/>
            <w:tabs>
              <w:tab w:val="right" w:leader="dot" w:pos="9062"/>
            </w:tabs>
            <w:rPr>
              <w:rFonts w:eastAsiaTheme="minorEastAsia"/>
              <w:noProof/>
              <w:kern w:val="2"/>
              <w:sz w:val="24"/>
              <w:szCs w:val="24"/>
              <w:lang w:eastAsia="nb-NO"/>
              <w14:ligatures w14:val="standardContextual"/>
            </w:rPr>
          </w:pPr>
          <w:hyperlink w:anchor="_Toc184299917" w:history="1">
            <w:r w:rsidRPr="00667BEE">
              <w:rPr>
                <w:rStyle w:val="Hyperkobling"/>
                <w:noProof/>
              </w:rPr>
              <w:t>Forskjellen på standpunktvurdering og eksamen</w:t>
            </w:r>
            <w:r>
              <w:rPr>
                <w:noProof/>
                <w:webHidden/>
              </w:rPr>
              <w:tab/>
            </w:r>
            <w:r>
              <w:rPr>
                <w:noProof/>
                <w:webHidden/>
              </w:rPr>
              <w:fldChar w:fldCharType="begin"/>
            </w:r>
            <w:r>
              <w:rPr>
                <w:noProof/>
                <w:webHidden/>
              </w:rPr>
              <w:instrText xml:space="preserve"> PAGEREF _Toc184299917 \h </w:instrText>
            </w:r>
            <w:r>
              <w:rPr>
                <w:noProof/>
                <w:webHidden/>
              </w:rPr>
            </w:r>
            <w:r>
              <w:rPr>
                <w:noProof/>
                <w:webHidden/>
              </w:rPr>
              <w:fldChar w:fldCharType="separate"/>
            </w:r>
            <w:r w:rsidR="00BF0B11">
              <w:rPr>
                <w:noProof/>
                <w:webHidden/>
              </w:rPr>
              <w:t>5</w:t>
            </w:r>
            <w:r>
              <w:rPr>
                <w:noProof/>
                <w:webHidden/>
              </w:rPr>
              <w:fldChar w:fldCharType="end"/>
            </w:r>
          </w:hyperlink>
        </w:p>
        <w:p w14:paraId="19665ACF" w14:textId="428172A9" w:rsidR="000B2931" w:rsidRDefault="000B2931">
          <w:pPr>
            <w:pStyle w:val="INNH2"/>
            <w:tabs>
              <w:tab w:val="right" w:leader="dot" w:pos="9062"/>
            </w:tabs>
            <w:rPr>
              <w:rFonts w:eastAsiaTheme="minorEastAsia"/>
              <w:noProof/>
              <w:kern w:val="2"/>
              <w:sz w:val="24"/>
              <w:szCs w:val="24"/>
              <w:lang w:eastAsia="nb-NO"/>
              <w14:ligatures w14:val="standardContextual"/>
            </w:rPr>
          </w:pPr>
          <w:hyperlink w:anchor="_Toc184299918" w:history="1">
            <w:r w:rsidRPr="00667BEE">
              <w:rPr>
                <w:rStyle w:val="Hyperkobling"/>
                <w:noProof/>
              </w:rPr>
              <w:t>Sensurering av eksamensbesvarelser</w:t>
            </w:r>
            <w:r>
              <w:rPr>
                <w:noProof/>
                <w:webHidden/>
              </w:rPr>
              <w:tab/>
            </w:r>
            <w:r>
              <w:rPr>
                <w:noProof/>
                <w:webHidden/>
              </w:rPr>
              <w:fldChar w:fldCharType="begin"/>
            </w:r>
            <w:r>
              <w:rPr>
                <w:noProof/>
                <w:webHidden/>
              </w:rPr>
              <w:instrText xml:space="preserve"> PAGEREF _Toc184299918 \h </w:instrText>
            </w:r>
            <w:r>
              <w:rPr>
                <w:noProof/>
                <w:webHidden/>
              </w:rPr>
            </w:r>
            <w:r>
              <w:rPr>
                <w:noProof/>
                <w:webHidden/>
              </w:rPr>
              <w:fldChar w:fldCharType="separate"/>
            </w:r>
            <w:r w:rsidR="00BF0B11">
              <w:rPr>
                <w:noProof/>
                <w:webHidden/>
              </w:rPr>
              <w:t>5</w:t>
            </w:r>
            <w:r>
              <w:rPr>
                <w:noProof/>
                <w:webHidden/>
              </w:rPr>
              <w:fldChar w:fldCharType="end"/>
            </w:r>
          </w:hyperlink>
        </w:p>
        <w:p w14:paraId="06B67D56" w14:textId="5D3D07B3" w:rsidR="000B2931" w:rsidRDefault="000B2931">
          <w:pPr>
            <w:pStyle w:val="INNH1"/>
            <w:tabs>
              <w:tab w:val="right" w:leader="dot" w:pos="9062"/>
            </w:tabs>
            <w:rPr>
              <w:rFonts w:eastAsiaTheme="minorEastAsia"/>
              <w:noProof/>
              <w:kern w:val="2"/>
              <w:sz w:val="24"/>
              <w:szCs w:val="24"/>
              <w:lang w:eastAsia="nb-NO"/>
              <w14:ligatures w14:val="standardContextual"/>
            </w:rPr>
          </w:pPr>
          <w:hyperlink w:anchor="_Toc184299919" w:history="1">
            <w:r w:rsidRPr="00667BEE">
              <w:rPr>
                <w:rStyle w:val="Hyperkobling"/>
                <w:noProof/>
              </w:rPr>
              <w:t>Klagebehandling eksamen</w:t>
            </w:r>
            <w:r>
              <w:rPr>
                <w:noProof/>
                <w:webHidden/>
              </w:rPr>
              <w:tab/>
            </w:r>
            <w:r>
              <w:rPr>
                <w:noProof/>
                <w:webHidden/>
              </w:rPr>
              <w:fldChar w:fldCharType="begin"/>
            </w:r>
            <w:r>
              <w:rPr>
                <w:noProof/>
                <w:webHidden/>
              </w:rPr>
              <w:instrText xml:space="preserve"> PAGEREF _Toc184299919 \h </w:instrText>
            </w:r>
            <w:r>
              <w:rPr>
                <w:noProof/>
                <w:webHidden/>
              </w:rPr>
            </w:r>
            <w:r>
              <w:rPr>
                <w:noProof/>
                <w:webHidden/>
              </w:rPr>
              <w:fldChar w:fldCharType="separate"/>
            </w:r>
            <w:r w:rsidR="00BF0B11">
              <w:rPr>
                <w:noProof/>
                <w:webHidden/>
              </w:rPr>
              <w:t>5</w:t>
            </w:r>
            <w:r>
              <w:rPr>
                <w:noProof/>
                <w:webHidden/>
              </w:rPr>
              <w:fldChar w:fldCharType="end"/>
            </w:r>
          </w:hyperlink>
        </w:p>
        <w:p w14:paraId="21F30052" w14:textId="3C2131EC" w:rsidR="000B2931" w:rsidRDefault="000B2931">
          <w:pPr>
            <w:pStyle w:val="INNH2"/>
            <w:tabs>
              <w:tab w:val="right" w:leader="dot" w:pos="9062"/>
            </w:tabs>
            <w:rPr>
              <w:rFonts w:eastAsiaTheme="minorEastAsia"/>
              <w:noProof/>
              <w:kern w:val="2"/>
              <w:sz w:val="24"/>
              <w:szCs w:val="24"/>
              <w:lang w:eastAsia="nb-NO"/>
              <w14:ligatures w14:val="standardContextual"/>
            </w:rPr>
          </w:pPr>
          <w:hyperlink w:anchor="_Toc184299920" w:history="1">
            <w:r w:rsidRPr="00667BEE">
              <w:rPr>
                <w:rStyle w:val="Hyperkobling"/>
                <w:noProof/>
              </w:rPr>
              <w:t>Resultatet av klagebehandlingen</w:t>
            </w:r>
            <w:r>
              <w:rPr>
                <w:noProof/>
                <w:webHidden/>
              </w:rPr>
              <w:tab/>
            </w:r>
            <w:r>
              <w:rPr>
                <w:noProof/>
                <w:webHidden/>
              </w:rPr>
              <w:fldChar w:fldCharType="begin"/>
            </w:r>
            <w:r>
              <w:rPr>
                <w:noProof/>
                <w:webHidden/>
              </w:rPr>
              <w:instrText xml:space="preserve"> PAGEREF _Toc184299920 \h </w:instrText>
            </w:r>
            <w:r>
              <w:rPr>
                <w:noProof/>
                <w:webHidden/>
              </w:rPr>
            </w:r>
            <w:r>
              <w:rPr>
                <w:noProof/>
                <w:webHidden/>
              </w:rPr>
              <w:fldChar w:fldCharType="separate"/>
            </w:r>
            <w:r w:rsidR="00BF0B11">
              <w:rPr>
                <w:noProof/>
                <w:webHidden/>
              </w:rPr>
              <w:t>5</w:t>
            </w:r>
            <w:r>
              <w:rPr>
                <w:noProof/>
                <w:webHidden/>
              </w:rPr>
              <w:fldChar w:fldCharType="end"/>
            </w:r>
          </w:hyperlink>
        </w:p>
        <w:p w14:paraId="0260067C" w14:textId="6884E400" w:rsidR="000B2931" w:rsidRDefault="000B2931">
          <w:pPr>
            <w:pStyle w:val="INNH1"/>
            <w:tabs>
              <w:tab w:val="right" w:leader="dot" w:pos="9062"/>
            </w:tabs>
            <w:rPr>
              <w:rFonts w:eastAsiaTheme="minorEastAsia"/>
              <w:noProof/>
              <w:kern w:val="2"/>
              <w:sz w:val="24"/>
              <w:szCs w:val="24"/>
              <w:lang w:eastAsia="nb-NO"/>
              <w14:ligatures w14:val="standardContextual"/>
            </w:rPr>
          </w:pPr>
          <w:hyperlink w:anchor="_Toc184299921" w:history="1">
            <w:r w:rsidRPr="00667BEE">
              <w:rPr>
                <w:rStyle w:val="Hyperkobling"/>
                <w:noProof/>
              </w:rPr>
              <w:t>Skriftlig eksamen i grunnskolen</w:t>
            </w:r>
            <w:r>
              <w:rPr>
                <w:noProof/>
                <w:webHidden/>
              </w:rPr>
              <w:tab/>
            </w:r>
            <w:r>
              <w:rPr>
                <w:noProof/>
                <w:webHidden/>
              </w:rPr>
              <w:fldChar w:fldCharType="begin"/>
            </w:r>
            <w:r>
              <w:rPr>
                <w:noProof/>
                <w:webHidden/>
              </w:rPr>
              <w:instrText xml:space="preserve"> PAGEREF _Toc184299921 \h </w:instrText>
            </w:r>
            <w:r>
              <w:rPr>
                <w:noProof/>
                <w:webHidden/>
              </w:rPr>
            </w:r>
            <w:r>
              <w:rPr>
                <w:noProof/>
                <w:webHidden/>
              </w:rPr>
              <w:fldChar w:fldCharType="separate"/>
            </w:r>
            <w:r w:rsidR="00BF0B11">
              <w:rPr>
                <w:noProof/>
                <w:webHidden/>
              </w:rPr>
              <w:t>5</w:t>
            </w:r>
            <w:r>
              <w:rPr>
                <w:noProof/>
                <w:webHidden/>
              </w:rPr>
              <w:fldChar w:fldCharType="end"/>
            </w:r>
          </w:hyperlink>
        </w:p>
        <w:p w14:paraId="38E57B78" w14:textId="6DA3A9D9" w:rsidR="000B2931" w:rsidRDefault="000B2931">
          <w:pPr>
            <w:pStyle w:val="INNH2"/>
            <w:tabs>
              <w:tab w:val="right" w:leader="dot" w:pos="9062"/>
            </w:tabs>
            <w:rPr>
              <w:rFonts w:eastAsiaTheme="minorEastAsia"/>
              <w:noProof/>
              <w:kern w:val="2"/>
              <w:sz w:val="24"/>
              <w:szCs w:val="24"/>
              <w:lang w:eastAsia="nb-NO"/>
              <w14:ligatures w14:val="standardContextual"/>
            </w:rPr>
          </w:pPr>
          <w:hyperlink w:anchor="_Toc184299922" w:history="1">
            <w:r w:rsidRPr="00667BEE">
              <w:rPr>
                <w:rStyle w:val="Hyperkobling"/>
                <w:noProof/>
              </w:rPr>
              <w:t>Internett stenges</w:t>
            </w:r>
            <w:r>
              <w:rPr>
                <w:noProof/>
                <w:webHidden/>
              </w:rPr>
              <w:tab/>
            </w:r>
            <w:r>
              <w:rPr>
                <w:noProof/>
                <w:webHidden/>
              </w:rPr>
              <w:fldChar w:fldCharType="begin"/>
            </w:r>
            <w:r>
              <w:rPr>
                <w:noProof/>
                <w:webHidden/>
              </w:rPr>
              <w:instrText xml:space="preserve"> PAGEREF _Toc184299922 \h </w:instrText>
            </w:r>
            <w:r>
              <w:rPr>
                <w:noProof/>
                <w:webHidden/>
              </w:rPr>
            </w:r>
            <w:r>
              <w:rPr>
                <w:noProof/>
                <w:webHidden/>
              </w:rPr>
              <w:fldChar w:fldCharType="separate"/>
            </w:r>
            <w:r w:rsidR="00BF0B11">
              <w:rPr>
                <w:noProof/>
                <w:webHidden/>
              </w:rPr>
              <w:t>6</w:t>
            </w:r>
            <w:r>
              <w:rPr>
                <w:noProof/>
                <w:webHidden/>
              </w:rPr>
              <w:fldChar w:fldCharType="end"/>
            </w:r>
          </w:hyperlink>
        </w:p>
        <w:p w14:paraId="56BE7BD1" w14:textId="2B32B74B" w:rsidR="000B2931" w:rsidRDefault="000B2931">
          <w:pPr>
            <w:pStyle w:val="INNH1"/>
            <w:tabs>
              <w:tab w:val="right" w:leader="dot" w:pos="9062"/>
            </w:tabs>
            <w:rPr>
              <w:rFonts w:eastAsiaTheme="minorEastAsia"/>
              <w:noProof/>
              <w:kern w:val="2"/>
              <w:sz w:val="24"/>
              <w:szCs w:val="24"/>
              <w:lang w:eastAsia="nb-NO"/>
              <w14:ligatures w14:val="standardContextual"/>
            </w:rPr>
          </w:pPr>
          <w:hyperlink w:anchor="_Toc184299923" w:history="1">
            <w:r w:rsidRPr="00667BEE">
              <w:rPr>
                <w:rStyle w:val="Hyperkobling"/>
                <w:noProof/>
              </w:rPr>
              <w:t>Eksamen i Engelsk:</w:t>
            </w:r>
            <w:r>
              <w:rPr>
                <w:noProof/>
                <w:webHidden/>
              </w:rPr>
              <w:tab/>
            </w:r>
            <w:r>
              <w:rPr>
                <w:noProof/>
                <w:webHidden/>
              </w:rPr>
              <w:fldChar w:fldCharType="begin"/>
            </w:r>
            <w:r>
              <w:rPr>
                <w:noProof/>
                <w:webHidden/>
              </w:rPr>
              <w:instrText xml:space="preserve"> PAGEREF _Toc184299923 \h </w:instrText>
            </w:r>
            <w:r>
              <w:rPr>
                <w:noProof/>
                <w:webHidden/>
              </w:rPr>
            </w:r>
            <w:r>
              <w:rPr>
                <w:noProof/>
                <w:webHidden/>
              </w:rPr>
              <w:fldChar w:fldCharType="separate"/>
            </w:r>
            <w:r w:rsidR="00BF0B11">
              <w:rPr>
                <w:noProof/>
                <w:webHidden/>
              </w:rPr>
              <w:t>7</w:t>
            </w:r>
            <w:r>
              <w:rPr>
                <w:noProof/>
                <w:webHidden/>
              </w:rPr>
              <w:fldChar w:fldCharType="end"/>
            </w:r>
          </w:hyperlink>
        </w:p>
        <w:p w14:paraId="64A0EDDF" w14:textId="4A8F7F73" w:rsidR="000B2931" w:rsidRDefault="000B2931">
          <w:pPr>
            <w:pStyle w:val="INNH2"/>
            <w:tabs>
              <w:tab w:val="right" w:leader="dot" w:pos="9062"/>
            </w:tabs>
            <w:rPr>
              <w:rFonts w:eastAsiaTheme="minorEastAsia"/>
              <w:noProof/>
              <w:kern w:val="2"/>
              <w:sz w:val="24"/>
              <w:szCs w:val="24"/>
              <w:lang w:eastAsia="nb-NO"/>
              <w14:ligatures w14:val="standardContextual"/>
            </w:rPr>
          </w:pPr>
          <w:hyperlink w:anchor="_Toc184299924" w:history="1">
            <w:r w:rsidRPr="00667BEE">
              <w:rPr>
                <w:rStyle w:val="Hyperkobling"/>
                <w:noProof/>
              </w:rPr>
              <w:t>Oppfatning, lytting og lesing</w:t>
            </w:r>
            <w:r>
              <w:rPr>
                <w:noProof/>
                <w:webHidden/>
              </w:rPr>
              <w:tab/>
            </w:r>
            <w:r>
              <w:rPr>
                <w:noProof/>
                <w:webHidden/>
              </w:rPr>
              <w:fldChar w:fldCharType="begin"/>
            </w:r>
            <w:r>
              <w:rPr>
                <w:noProof/>
                <w:webHidden/>
              </w:rPr>
              <w:instrText xml:space="preserve"> PAGEREF _Toc184299924 \h </w:instrText>
            </w:r>
            <w:r>
              <w:rPr>
                <w:noProof/>
                <w:webHidden/>
              </w:rPr>
            </w:r>
            <w:r>
              <w:rPr>
                <w:noProof/>
                <w:webHidden/>
              </w:rPr>
              <w:fldChar w:fldCharType="separate"/>
            </w:r>
            <w:r w:rsidR="00BF0B11">
              <w:rPr>
                <w:noProof/>
                <w:webHidden/>
              </w:rPr>
              <w:t>8</w:t>
            </w:r>
            <w:r>
              <w:rPr>
                <w:noProof/>
                <w:webHidden/>
              </w:rPr>
              <w:fldChar w:fldCharType="end"/>
            </w:r>
          </w:hyperlink>
        </w:p>
        <w:p w14:paraId="0CD261E6" w14:textId="743464EA" w:rsidR="000B2931" w:rsidRDefault="000B2931">
          <w:pPr>
            <w:pStyle w:val="INNH2"/>
            <w:tabs>
              <w:tab w:val="right" w:leader="dot" w:pos="9062"/>
            </w:tabs>
            <w:rPr>
              <w:rFonts w:eastAsiaTheme="minorEastAsia"/>
              <w:noProof/>
              <w:kern w:val="2"/>
              <w:sz w:val="24"/>
              <w:szCs w:val="24"/>
              <w:lang w:eastAsia="nb-NO"/>
              <w14:ligatures w14:val="standardContextual"/>
            </w:rPr>
          </w:pPr>
          <w:hyperlink w:anchor="_Toc184299925" w:history="1">
            <w:r w:rsidRPr="00667BEE">
              <w:rPr>
                <w:rStyle w:val="Hyperkobling"/>
                <w:noProof/>
              </w:rPr>
              <w:t>Videreformidling av innhold</w:t>
            </w:r>
            <w:r>
              <w:rPr>
                <w:noProof/>
                <w:webHidden/>
              </w:rPr>
              <w:tab/>
            </w:r>
            <w:r>
              <w:rPr>
                <w:noProof/>
                <w:webHidden/>
              </w:rPr>
              <w:fldChar w:fldCharType="begin"/>
            </w:r>
            <w:r>
              <w:rPr>
                <w:noProof/>
                <w:webHidden/>
              </w:rPr>
              <w:instrText xml:space="preserve"> PAGEREF _Toc184299925 \h </w:instrText>
            </w:r>
            <w:r>
              <w:rPr>
                <w:noProof/>
                <w:webHidden/>
              </w:rPr>
            </w:r>
            <w:r>
              <w:rPr>
                <w:noProof/>
                <w:webHidden/>
              </w:rPr>
              <w:fldChar w:fldCharType="separate"/>
            </w:r>
            <w:r w:rsidR="00BF0B11">
              <w:rPr>
                <w:noProof/>
                <w:webHidden/>
              </w:rPr>
              <w:t>8</w:t>
            </w:r>
            <w:r>
              <w:rPr>
                <w:noProof/>
                <w:webHidden/>
              </w:rPr>
              <w:fldChar w:fldCharType="end"/>
            </w:r>
          </w:hyperlink>
        </w:p>
        <w:p w14:paraId="7E027EE1" w14:textId="4BD37CDA" w:rsidR="000B2931" w:rsidRDefault="000B2931">
          <w:pPr>
            <w:pStyle w:val="INNH2"/>
            <w:tabs>
              <w:tab w:val="right" w:leader="dot" w:pos="9062"/>
            </w:tabs>
            <w:rPr>
              <w:rFonts w:eastAsiaTheme="minorEastAsia"/>
              <w:noProof/>
              <w:kern w:val="2"/>
              <w:sz w:val="24"/>
              <w:szCs w:val="24"/>
              <w:lang w:eastAsia="nb-NO"/>
              <w14:ligatures w14:val="standardContextual"/>
            </w:rPr>
          </w:pPr>
          <w:hyperlink w:anchor="_Toc184299926" w:history="1">
            <w:r w:rsidRPr="00667BEE">
              <w:rPr>
                <w:rStyle w:val="Hyperkobling"/>
                <w:noProof/>
              </w:rPr>
              <w:t>Samhandling</w:t>
            </w:r>
            <w:r>
              <w:rPr>
                <w:noProof/>
                <w:webHidden/>
              </w:rPr>
              <w:tab/>
            </w:r>
            <w:r>
              <w:rPr>
                <w:noProof/>
                <w:webHidden/>
              </w:rPr>
              <w:fldChar w:fldCharType="begin"/>
            </w:r>
            <w:r>
              <w:rPr>
                <w:noProof/>
                <w:webHidden/>
              </w:rPr>
              <w:instrText xml:space="preserve"> PAGEREF _Toc184299926 \h </w:instrText>
            </w:r>
            <w:r>
              <w:rPr>
                <w:noProof/>
                <w:webHidden/>
              </w:rPr>
            </w:r>
            <w:r>
              <w:rPr>
                <w:noProof/>
                <w:webHidden/>
              </w:rPr>
              <w:fldChar w:fldCharType="separate"/>
            </w:r>
            <w:r w:rsidR="00BF0B11">
              <w:rPr>
                <w:noProof/>
                <w:webHidden/>
              </w:rPr>
              <w:t>8</w:t>
            </w:r>
            <w:r>
              <w:rPr>
                <w:noProof/>
                <w:webHidden/>
              </w:rPr>
              <w:fldChar w:fldCharType="end"/>
            </w:r>
          </w:hyperlink>
        </w:p>
        <w:p w14:paraId="40CA8522" w14:textId="6996567D" w:rsidR="000B2931" w:rsidRDefault="000B2931">
          <w:pPr>
            <w:pStyle w:val="INNH2"/>
            <w:tabs>
              <w:tab w:val="right" w:leader="dot" w:pos="9062"/>
            </w:tabs>
            <w:rPr>
              <w:rFonts w:eastAsiaTheme="minorEastAsia"/>
              <w:noProof/>
              <w:kern w:val="2"/>
              <w:sz w:val="24"/>
              <w:szCs w:val="24"/>
              <w:lang w:eastAsia="nb-NO"/>
              <w14:ligatures w14:val="standardContextual"/>
            </w:rPr>
          </w:pPr>
          <w:hyperlink w:anchor="_Toc184299927" w:history="1">
            <w:r w:rsidRPr="00667BEE">
              <w:rPr>
                <w:rStyle w:val="Hyperkobling"/>
                <w:noProof/>
              </w:rPr>
              <w:t>Skriftlig produksjon</w:t>
            </w:r>
            <w:r>
              <w:rPr>
                <w:noProof/>
                <w:webHidden/>
              </w:rPr>
              <w:tab/>
            </w:r>
            <w:r>
              <w:rPr>
                <w:noProof/>
                <w:webHidden/>
              </w:rPr>
              <w:fldChar w:fldCharType="begin"/>
            </w:r>
            <w:r>
              <w:rPr>
                <w:noProof/>
                <w:webHidden/>
              </w:rPr>
              <w:instrText xml:space="preserve"> PAGEREF _Toc184299927 \h </w:instrText>
            </w:r>
            <w:r>
              <w:rPr>
                <w:noProof/>
                <w:webHidden/>
              </w:rPr>
            </w:r>
            <w:r>
              <w:rPr>
                <w:noProof/>
                <w:webHidden/>
              </w:rPr>
              <w:fldChar w:fldCharType="separate"/>
            </w:r>
            <w:r w:rsidR="00BF0B11">
              <w:rPr>
                <w:noProof/>
                <w:webHidden/>
              </w:rPr>
              <w:t>8</w:t>
            </w:r>
            <w:r>
              <w:rPr>
                <w:noProof/>
                <w:webHidden/>
              </w:rPr>
              <w:fldChar w:fldCharType="end"/>
            </w:r>
          </w:hyperlink>
        </w:p>
        <w:p w14:paraId="34624BE2" w14:textId="7C190A22" w:rsidR="000B2931" w:rsidRDefault="000B2931">
          <w:pPr>
            <w:pStyle w:val="INNH1"/>
            <w:tabs>
              <w:tab w:val="right" w:leader="dot" w:pos="9062"/>
            </w:tabs>
            <w:rPr>
              <w:rFonts w:eastAsiaTheme="minorEastAsia"/>
              <w:noProof/>
              <w:kern w:val="2"/>
              <w:sz w:val="24"/>
              <w:szCs w:val="24"/>
              <w:lang w:eastAsia="nb-NO"/>
              <w14:ligatures w14:val="standardContextual"/>
            </w:rPr>
          </w:pPr>
          <w:hyperlink w:anchor="_Toc184299928" w:history="1">
            <w:r w:rsidRPr="00667BEE">
              <w:rPr>
                <w:rStyle w:val="Hyperkobling"/>
                <w:noProof/>
              </w:rPr>
              <w:t>Norsk:</w:t>
            </w:r>
            <w:r>
              <w:rPr>
                <w:noProof/>
                <w:webHidden/>
              </w:rPr>
              <w:tab/>
            </w:r>
            <w:r>
              <w:rPr>
                <w:noProof/>
                <w:webHidden/>
              </w:rPr>
              <w:fldChar w:fldCharType="begin"/>
            </w:r>
            <w:r>
              <w:rPr>
                <w:noProof/>
                <w:webHidden/>
              </w:rPr>
              <w:instrText xml:space="preserve"> PAGEREF _Toc184299928 \h </w:instrText>
            </w:r>
            <w:r>
              <w:rPr>
                <w:noProof/>
                <w:webHidden/>
              </w:rPr>
            </w:r>
            <w:r>
              <w:rPr>
                <w:noProof/>
                <w:webHidden/>
              </w:rPr>
              <w:fldChar w:fldCharType="separate"/>
            </w:r>
            <w:r w:rsidR="00BF0B11">
              <w:rPr>
                <w:noProof/>
                <w:webHidden/>
              </w:rPr>
              <w:t>9</w:t>
            </w:r>
            <w:r>
              <w:rPr>
                <w:noProof/>
                <w:webHidden/>
              </w:rPr>
              <w:fldChar w:fldCharType="end"/>
            </w:r>
          </w:hyperlink>
        </w:p>
        <w:p w14:paraId="3A05F179" w14:textId="302B5AE7" w:rsidR="000B2931" w:rsidRDefault="000B2931">
          <w:pPr>
            <w:pStyle w:val="INNH2"/>
            <w:tabs>
              <w:tab w:val="right" w:leader="dot" w:pos="9062"/>
            </w:tabs>
            <w:rPr>
              <w:rFonts w:eastAsiaTheme="minorEastAsia"/>
              <w:noProof/>
              <w:kern w:val="2"/>
              <w:sz w:val="24"/>
              <w:szCs w:val="24"/>
              <w:lang w:eastAsia="nb-NO"/>
              <w14:ligatures w14:val="standardContextual"/>
            </w:rPr>
          </w:pPr>
          <w:hyperlink w:anchor="_Toc184299929" w:history="1">
            <w:r w:rsidRPr="00667BEE">
              <w:rPr>
                <w:rStyle w:val="Hyperkobling"/>
                <w:noProof/>
              </w:rPr>
              <w:t>Generelt om oppgavene på eksamensdagen</w:t>
            </w:r>
            <w:r>
              <w:rPr>
                <w:noProof/>
                <w:webHidden/>
              </w:rPr>
              <w:tab/>
            </w:r>
            <w:r>
              <w:rPr>
                <w:noProof/>
                <w:webHidden/>
              </w:rPr>
              <w:fldChar w:fldCharType="begin"/>
            </w:r>
            <w:r>
              <w:rPr>
                <w:noProof/>
                <w:webHidden/>
              </w:rPr>
              <w:instrText xml:space="preserve"> PAGEREF _Toc184299929 \h </w:instrText>
            </w:r>
            <w:r>
              <w:rPr>
                <w:noProof/>
                <w:webHidden/>
              </w:rPr>
            </w:r>
            <w:r>
              <w:rPr>
                <w:noProof/>
                <w:webHidden/>
              </w:rPr>
              <w:fldChar w:fldCharType="separate"/>
            </w:r>
            <w:r w:rsidR="00BF0B11">
              <w:rPr>
                <w:noProof/>
                <w:webHidden/>
              </w:rPr>
              <w:t>9</w:t>
            </w:r>
            <w:r>
              <w:rPr>
                <w:noProof/>
                <w:webHidden/>
              </w:rPr>
              <w:fldChar w:fldCharType="end"/>
            </w:r>
          </w:hyperlink>
        </w:p>
        <w:p w14:paraId="110D76AB" w14:textId="5D0C3E74" w:rsidR="000B2931" w:rsidRDefault="000B2931">
          <w:pPr>
            <w:pStyle w:val="INNH3"/>
            <w:tabs>
              <w:tab w:val="right" w:leader="dot" w:pos="9062"/>
            </w:tabs>
            <w:rPr>
              <w:rFonts w:eastAsiaTheme="minorEastAsia"/>
              <w:noProof/>
              <w:kern w:val="2"/>
              <w:sz w:val="24"/>
              <w:szCs w:val="24"/>
              <w:lang w:eastAsia="nb-NO"/>
              <w14:ligatures w14:val="standardContextual"/>
            </w:rPr>
          </w:pPr>
          <w:hyperlink w:anchor="_Toc184299930" w:history="1">
            <w:r w:rsidRPr="00667BEE">
              <w:rPr>
                <w:rStyle w:val="Hyperkobling"/>
                <w:noProof/>
              </w:rPr>
              <w:t>Eksempler på oppgavetyper</w:t>
            </w:r>
            <w:r>
              <w:rPr>
                <w:noProof/>
                <w:webHidden/>
              </w:rPr>
              <w:tab/>
            </w:r>
            <w:r>
              <w:rPr>
                <w:noProof/>
                <w:webHidden/>
              </w:rPr>
              <w:fldChar w:fldCharType="begin"/>
            </w:r>
            <w:r>
              <w:rPr>
                <w:noProof/>
                <w:webHidden/>
              </w:rPr>
              <w:instrText xml:space="preserve"> PAGEREF _Toc184299930 \h </w:instrText>
            </w:r>
            <w:r>
              <w:rPr>
                <w:noProof/>
                <w:webHidden/>
              </w:rPr>
            </w:r>
            <w:r>
              <w:rPr>
                <w:noProof/>
                <w:webHidden/>
              </w:rPr>
              <w:fldChar w:fldCharType="separate"/>
            </w:r>
            <w:r w:rsidR="00BF0B11">
              <w:rPr>
                <w:noProof/>
                <w:webHidden/>
              </w:rPr>
              <w:t>9</w:t>
            </w:r>
            <w:r>
              <w:rPr>
                <w:noProof/>
                <w:webHidden/>
              </w:rPr>
              <w:fldChar w:fldCharType="end"/>
            </w:r>
          </w:hyperlink>
        </w:p>
        <w:p w14:paraId="4C8E2B14" w14:textId="788E5711" w:rsidR="000B2931" w:rsidRDefault="000B2931">
          <w:pPr>
            <w:pStyle w:val="INNH2"/>
            <w:tabs>
              <w:tab w:val="right" w:leader="dot" w:pos="9062"/>
            </w:tabs>
            <w:rPr>
              <w:rFonts w:eastAsiaTheme="minorEastAsia"/>
              <w:noProof/>
              <w:kern w:val="2"/>
              <w:sz w:val="24"/>
              <w:szCs w:val="24"/>
              <w:lang w:eastAsia="nb-NO"/>
              <w14:ligatures w14:val="standardContextual"/>
            </w:rPr>
          </w:pPr>
          <w:hyperlink w:anchor="_Toc184299931" w:history="1">
            <w:r w:rsidRPr="00667BEE">
              <w:rPr>
                <w:rStyle w:val="Hyperkobling"/>
                <w:rFonts w:ascii="Nunito Sans" w:eastAsia="Times New Roman" w:hAnsi="Nunito Sans" w:cs="Times New Roman"/>
                <w:noProof/>
                <w:lang w:eastAsia="nb-NO"/>
              </w:rPr>
              <w:t xml:space="preserve">2. </w:t>
            </w:r>
            <w:r w:rsidRPr="00667BEE">
              <w:rPr>
                <w:rStyle w:val="Hyperkobling"/>
                <w:noProof/>
              </w:rPr>
              <w:t>Eksempel på en skriveoppgave med utgangspunkt i en oppgaveformulering</w:t>
            </w:r>
            <w:r>
              <w:rPr>
                <w:noProof/>
                <w:webHidden/>
              </w:rPr>
              <w:tab/>
            </w:r>
            <w:r>
              <w:rPr>
                <w:noProof/>
                <w:webHidden/>
              </w:rPr>
              <w:fldChar w:fldCharType="begin"/>
            </w:r>
            <w:r>
              <w:rPr>
                <w:noProof/>
                <w:webHidden/>
              </w:rPr>
              <w:instrText xml:space="preserve"> PAGEREF _Toc184299931 \h </w:instrText>
            </w:r>
            <w:r>
              <w:rPr>
                <w:noProof/>
                <w:webHidden/>
              </w:rPr>
            </w:r>
            <w:r>
              <w:rPr>
                <w:noProof/>
                <w:webHidden/>
              </w:rPr>
              <w:fldChar w:fldCharType="separate"/>
            </w:r>
            <w:r w:rsidR="00BF0B11">
              <w:rPr>
                <w:noProof/>
                <w:webHidden/>
              </w:rPr>
              <w:t>10</w:t>
            </w:r>
            <w:r>
              <w:rPr>
                <w:noProof/>
                <w:webHidden/>
              </w:rPr>
              <w:fldChar w:fldCharType="end"/>
            </w:r>
          </w:hyperlink>
        </w:p>
        <w:p w14:paraId="05177782" w14:textId="1AFE053C" w:rsidR="000B2931" w:rsidRDefault="000B2931">
          <w:pPr>
            <w:pStyle w:val="INNH3"/>
            <w:tabs>
              <w:tab w:val="right" w:leader="dot" w:pos="9062"/>
            </w:tabs>
            <w:rPr>
              <w:rFonts w:eastAsiaTheme="minorEastAsia"/>
              <w:noProof/>
              <w:kern w:val="2"/>
              <w:sz w:val="24"/>
              <w:szCs w:val="24"/>
              <w:lang w:eastAsia="nb-NO"/>
              <w14:ligatures w14:val="standardContextual"/>
            </w:rPr>
          </w:pPr>
          <w:hyperlink w:anchor="_Toc184299932" w:history="1">
            <w:r w:rsidRPr="00667BEE">
              <w:rPr>
                <w:rStyle w:val="Hyperkobling"/>
                <w:noProof/>
              </w:rPr>
              <w:t>Eksempel på oppgave:</w:t>
            </w:r>
            <w:r>
              <w:rPr>
                <w:noProof/>
                <w:webHidden/>
              </w:rPr>
              <w:tab/>
            </w:r>
            <w:r>
              <w:rPr>
                <w:noProof/>
                <w:webHidden/>
              </w:rPr>
              <w:fldChar w:fldCharType="begin"/>
            </w:r>
            <w:r>
              <w:rPr>
                <w:noProof/>
                <w:webHidden/>
              </w:rPr>
              <w:instrText xml:space="preserve"> PAGEREF _Toc184299932 \h </w:instrText>
            </w:r>
            <w:r>
              <w:rPr>
                <w:noProof/>
                <w:webHidden/>
              </w:rPr>
            </w:r>
            <w:r>
              <w:rPr>
                <w:noProof/>
                <w:webHidden/>
              </w:rPr>
              <w:fldChar w:fldCharType="separate"/>
            </w:r>
            <w:r w:rsidR="00BF0B11">
              <w:rPr>
                <w:noProof/>
                <w:webHidden/>
              </w:rPr>
              <w:t>10</w:t>
            </w:r>
            <w:r>
              <w:rPr>
                <w:noProof/>
                <w:webHidden/>
              </w:rPr>
              <w:fldChar w:fldCharType="end"/>
            </w:r>
          </w:hyperlink>
        </w:p>
        <w:p w14:paraId="70507683" w14:textId="67242BAA" w:rsidR="000B2931" w:rsidRDefault="000B2931">
          <w:pPr>
            <w:pStyle w:val="INNH3"/>
            <w:tabs>
              <w:tab w:val="right" w:leader="dot" w:pos="9062"/>
            </w:tabs>
            <w:rPr>
              <w:rFonts w:eastAsiaTheme="minorEastAsia"/>
              <w:noProof/>
              <w:kern w:val="2"/>
              <w:sz w:val="24"/>
              <w:szCs w:val="24"/>
              <w:lang w:eastAsia="nb-NO"/>
              <w14:ligatures w14:val="standardContextual"/>
            </w:rPr>
          </w:pPr>
          <w:hyperlink w:anchor="_Toc184299933" w:history="1">
            <w:r w:rsidRPr="00667BEE">
              <w:rPr>
                <w:rStyle w:val="Hyperkobling"/>
                <w:noProof/>
              </w:rPr>
              <w:t>Spørsmål du kan stille til skriveoppgaven:</w:t>
            </w:r>
            <w:r>
              <w:rPr>
                <w:noProof/>
                <w:webHidden/>
              </w:rPr>
              <w:tab/>
            </w:r>
            <w:r>
              <w:rPr>
                <w:noProof/>
                <w:webHidden/>
              </w:rPr>
              <w:fldChar w:fldCharType="begin"/>
            </w:r>
            <w:r>
              <w:rPr>
                <w:noProof/>
                <w:webHidden/>
              </w:rPr>
              <w:instrText xml:space="preserve"> PAGEREF _Toc184299933 \h </w:instrText>
            </w:r>
            <w:r>
              <w:rPr>
                <w:noProof/>
                <w:webHidden/>
              </w:rPr>
            </w:r>
            <w:r>
              <w:rPr>
                <w:noProof/>
                <w:webHidden/>
              </w:rPr>
              <w:fldChar w:fldCharType="separate"/>
            </w:r>
            <w:r w:rsidR="00BF0B11">
              <w:rPr>
                <w:noProof/>
                <w:webHidden/>
              </w:rPr>
              <w:t>10</w:t>
            </w:r>
            <w:r>
              <w:rPr>
                <w:noProof/>
                <w:webHidden/>
              </w:rPr>
              <w:fldChar w:fldCharType="end"/>
            </w:r>
          </w:hyperlink>
        </w:p>
        <w:p w14:paraId="59DF79F2" w14:textId="3A7D9A2D" w:rsidR="000B2931" w:rsidRDefault="000B2931">
          <w:pPr>
            <w:pStyle w:val="INNH2"/>
            <w:tabs>
              <w:tab w:val="right" w:leader="dot" w:pos="9062"/>
            </w:tabs>
            <w:rPr>
              <w:rFonts w:eastAsiaTheme="minorEastAsia"/>
              <w:noProof/>
              <w:kern w:val="2"/>
              <w:sz w:val="24"/>
              <w:szCs w:val="24"/>
              <w:lang w:eastAsia="nb-NO"/>
              <w14:ligatures w14:val="standardContextual"/>
            </w:rPr>
          </w:pPr>
          <w:hyperlink w:anchor="_Toc184299934" w:history="1">
            <w:r w:rsidRPr="00667BEE">
              <w:rPr>
                <w:rStyle w:val="Hyperkobling"/>
                <w:noProof/>
              </w:rPr>
              <w:t>3. Skriveoppgave med utgangspunkt tekstvedlegg</w:t>
            </w:r>
            <w:r>
              <w:rPr>
                <w:noProof/>
                <w:webHidden/>
              </w:rPr>
              <w:tab/>
            </w:r>
            <w:r>
              <w:rPr>
                <w:noProof/>
                <w:webHidden/>
              </w:rPr>
              <w:fldChar w:fldCharType="begin"/>
            </w:r>
            <w:r>
              <w:rPr>
                <w:noProof/>
                <w:webHidden/>
              </w:rPr>
              <w:instrText xml:space="preserve"> PAGEREF _Toc184299934 \h </w:instrText>
            </w:r>
            <w:r>
              <w:rPr>
                <w:noProof/>
                <w:webHidden/>
              </w:rPr>
            </w:r>
            <w:r>
              <w:rPr>
                <w:noProof/>
                <w:webHidden/>
              </w:rPr>
              <w:fldChar w:fldCharType="separate"/>
            </w:r>
            <w:r w:rsidR="00BF0B11">
              <w:rPr>
                <w:noProof/>
                <w:webHidden/>
              </w:rPr>
              <w:t>10</w:t>
            </w:r>
            <w:r>
              <w:rPr>
                <w:noProof/>
                <w:webHidden/>
              </w:rPr>
              <w:fldChar w:fldCharType="end"/>
            </w:r>
          </w:hyperlink>
        </w:p>
        <w:p w14:paraId="6D562A94" w14:textId="1FA8621E" w:rsidR="000B2931" w:rsidRDefault="000B2931">
          <w:pPr>
            <w:pStyle w:val="INNH2"/>
            <w:tabs>
              <w:tab w:val="right" w:leader="dot" w:pos="9062"/>
            </w:tabs>
            <w:rPr>
              <w:rFonts w:eastAsiaTheme="minorEastAsia"/>
              <w:noProof/>
              <w:kern w:val="2"/>
              <w:sz w:val="24"/>
              <w:szCs w:val="24"/>
              <w:lang w:eastAsia="nb-NO"/>
              <w14:ligatures w14:val="standardContextual"/>
            </w:rPr>
          </w:pPr>
          <w:hyperlink w:anchor="_Toc184299935" w:history="1">
            <w:r w:rsidRPr="00667BEE">
              <w:rPr>
                <w:rStyle w:val="Hyperkobling"/>
                <w:noProof/>
              </w:rPr>
              <w:t>Spørsmål til refleksjon:</w:t>
            </w:r>
            <w:r>
              <w:rPr>
                <w:noProof/>
                <w:webHidden/>
              </w:rPr>
              <w:tab/>
            </w:r>
            <w:r>
              <w:rPr>
                <w:noProof/>
                <w:webHidden/>
              </w:rPr>
              <w:fldChar w:fldCharType="begin"/>
            </w:r>
            <w:r>
              <w:rPr>
                <w:noProof/>
                <w:webHidden/>
              </w:rPr>
              <w:instrText xml:space="preserve"> PAGEREF _Toc184299935 \h </w:instrText>
            </w:r>
            <w:r>
              <w:rPr>
                <w:noProof/>
                <w:webHidden/>
              </w:rPr>
            </w:r>
            <w:r>
              <w:rPr>
                <w:noProof/>
                <w:webHidden/>
              </w:rPr>
              <w:fldChar w:fldCharType="separate"/>
            </w:r>
            <w:r w:rsidR="00BF0B11">
              <w:rPr>
                <w:noProof/>
                <w:webHidden/>
              </w:rPr>
              <w:t>10</w:t>
            </w:r>
            <w:r>
              <w:rPr>
                <w:noProof/>
                <w:webHidden/>
              </w:rPr>
              <w:fldChar w:fldCharType="end"/>
            </w:r>
          </w:hyperlink>
        </w:p>
        <w:p w14:paraId="1DAC5EA9" w14:textId="2C9051C6" w:rsidR="000B2931" w:rsidRDefault="000B2931">
          <w:pPr>
            <w:pStyle w:val="INNH1"/>
            <w:tabs>
              <w:tab w:val="right" w:leader="dot" w:pos="9062"/>
            </w:tabs>
            <w:rPr>
              <w:rFonts w:eastAsiaTheme="minorEastAsia"/>
              <w:noProof/>
              <w:kern w:val="2"/>
              <w:sz w:val="24"/>
              <w:szCs w:val="24"/>
              <w:lang w:eastAsia="nb-NO"/>
              <w14:ligatures w14:val="standardContextual"/>
            </w:rPr>
          </w:pPr>
          <w:hyperlink w:anchor="_Toc184299936" w:history="1">
            <w:r w:rsidRPr="00667BEE">
              <w:rPr>
                <w:rStyle w:val="Hyperkobling"/>
                <w:noProof/>
              </w:rPr>
              <w:t>Matematikk</w:t>
            </w:r>
            <w:r>
              <w:rPr>
                <w:noProof/>
                <w:webHidden/>
              </w:rPr>
              <w:tab/>
            </w:r>
            <w:r>
              <w:rPr>
                <w:noProof/>
                <w:webHidden/>
              </w:rPr>
              <w:fldChar w:fldCharType="begin"/>
            </w:r>
            <w:r>
              <w:rPr>
                <w:noProof/>
                <w:webHidden/>
              </w:rPr>
              <w:instrText xml:space="preserve"> PAGEREF _Toc184299936 \h </w:instrText>
            </w:r>
            <w:r>
              <w:rPr>
                <w:noProof/>
                <w:webHidden/>
              </w:rPr>
            </w:r>
            <w:r>
              <w:rPr>
                <w:noProof/>
                <w:webHidden/>
              </w:rPr>
              <w:fldChar w:fldCharType="separate"/>
            </w:r>
            <w:r w:rsidR="00BF0B11">
              <w:rPr>
                <w:noProof/>
                <w:webHidden/>
              </w:rPr>
              <w:t>11</w:t>
            </w:r>
            <w:r>
              <w:rPr>
                <w:noProof/>
                <w:webHidden/>
              </w:rPr>
              <w:fldChar w:fldCharType="end"/>
            </w:r>
          </w:hyperlink>
        </w:p>
        <w:p w14:paraId="78B84CA3" w14:textId="5A26E634" w:rsidR="000B2931" w:rsidRDefault="000B2931">
          <w:pPr>
            <w:pStyle w:val="INNH2"/>
            <w:tabs>
              <w:tab w:val="right" w:leader="dot" w:pos="9062"/>
            </w:tabs>
            <w:rPr>
              <w:rFonts w:eastAsiaTheme="minorEastAsia"/>
              <w:noProof/>
              <w:kern w:val="2"/>
              <w:sz w:val="24"/>
              <w:szCs w:val="24"/>
              <w:lang w:eastAsia="nb-NO"/>
              <w14:ligatures w14:val="standardContextual"/>
            </w:rPr>
          </w:pPr>
          <w:hyperlink w:anchor="_Toc184299937" w:history="1">
            <w:r w:rsidRPr="00667BEE">
              <w:rPr>
                <w:rStyle w:val="Hyperkobling"/>
                <w:noProof/>
              </w:rPr>
              <w:t>Todelt eksamen etter LK20</w:t>
            </w:r>
            <w:r>
              <w:rPr>
                <w:noProof/>
                <w:webHidden/>
              </w:rPr>
              <w:tab/>
            </w:r>
            <w:r>
              <w:rPr>
                <w:noProof/>
                <w:webHidden/>
              </w:rPr>
              <w:fldChar w:fldCharType="begin"/>
            </w:r>
            <w:r>
              <w:rPr>
                <w:noProof/>
                <w:webHidden/>
              </w:rPr>
              <w:instrText xml:space="preserve"> PAGEREF _Toc184299937 \h </w:instrText>
            </w:r>
            <w:r>
              <w:rPr>
                <w:noProof/>
                <w:webHidden/>
              </w:rPr>
            </w:r>
            <w:r>
              <w:rPr>
                <w:noProof/>
                <w:webHidden/>
              </w:rPr>
              <w:fldChar w:fldCharType="separate"/>
            </w:r>
            <w:r w:rsidR="00BF0B11">
              <w:rPr>
                <w:noProof/>
                <w:webHidden/>
              </w:rPr>
              <w:t>11</w:t>
            </w:r>
            <w:r>
              <w:rPr>
                <w:noProof/>
                <w:webHidden/>
              </w:rPr>
              <w:fldChar w:fldCharType="end"/>
            </w:r>
          </w:hyperlink>
        </w:p>
        <w:p w14:paraId="516101D9" w14:textId="25C1EB2C" w:rsidR="000B2931" w:rsidRDefault="000B2931">
          <w:pPr>
            <w:pStyle w:val="INNH2"/>
            <w:tabs>
              <w:tab w:val="right" w:leader="dot" w:pos="9062"/>
            </w:tabs>
            <w:rPr>
              <w:rFonts w:eastAsiaTheme="minorEastAsia"/>
              <w:noProof/>
              <w:kern w:val="2"/>
              <w:sz w:val="24"/>
              <w:szCs w:val="24"/>
              <w:lang w:eastAsia="nb-NO"/>
              <w14:ligatures w14:val="standardContextual"/>
            </w:rPr>
          </w:pPr>
          <w:hyperlink w:anchor="_Toc184299938" w:history="1">
            <w:r w:rsidRPr="00667BEE">
              <w:rPr>
                <w:rStyle w:val="Hyperkobling"/>
                <w:noProof/>
              </w:rPr>
              <w:t>Hva er nytt i matematikk?</w:t>
            </w:r>
            <w:r>
              <w:rPr>
                <w:noProof/>
                <w:webHidden/>
              </w:rPr>
              <w:tab/>
            </w:r>
            <w:r>
              <w:rPr>
                <w:noProof/>
                <w:webHidden/>
              </w:rPr>
              <w:fldChar w:fldCharType="begin"/>
            </w:r>
            <w:r>
              <w:rPr>
                <w:noProof/>
                <w:webHidden/>
              </w:rPr>
              <w:instrText xml:space="preserve"> PAGEREF _Toc184299938 \h </w:instrText>
            </w:r>
            <w:r>
              <w:rPr>
                <w:noProof/>
                <w:webHidden/>
              </w:rPr>
            </w:r>
            <w:r>
              <w:rPr>
                <w:noProof/>
                <w:webHidden/>
              </w:rPr>
              <w:fldChar w:fldCharType="separate"/>
            </w:r>
            <w:r w:rsidR="00BF0B11">
              <w:rPr>
                <w:noProof/>
                <w:webHidden/>
              </w:rPr>
              <w:t>11</w:t>
            </w:r>
            <w:r>
              <w:rPr>
                <w:noProof/>
                <w:webHidden/>
              </w:rPr>
              <w:fldChar w:fldCharType="end"/>
            </w:r>
          </w:hyperlink>
        </w:p>
        <w:p w14:paraId="1190CCC2" w14:textId="70A7C820" w:rsidR="000B2931" w:rsidRDefault="000B2931">
          <w:pPr>
            <w:pStyle w:val="INNH2"/>
            <w:tabs>
              <w:tab w:val="right" w:leader="dot" w:pos="9062"/>
            </w:tabs>
            <w:rPr>
              <w:rFonts w:eastAsiaTheme="minorEastAsia"/>
              <w:noProof/>
              <w:kern w:val="2"/>
              <w:sz w:val="24"/>
              <w:szCs w:val="24"/>
              <w:lang w:eastAsia="nb-NO"/>
              <w14:ligatures w14:val="standardContextual"/>
            </w:rPr>
          </w:pPr>
          <w:hyperlink w:anchor="_Toc184299939" w:history="1">
            <w:r w:rsidRPr="00667BEE">
              <w:rPr>
                <w:rStyle w:val="Hyperkobling"/>
                <w:noProof/>
              </w:rPr>
              <w:t>Programmering til eksamen</w:t>
            </w:r>
            <w:r>
              <w:rPr>
                <w:noProof/>
                <w:webHidden/>
              </w:rPr>
              <w:tab/>
            </w:r>
            <w:r>
              <w:rPr>
                <w:noProof/>
                <w:webHidden/>
              </w:rPr>
              <w:fldChar w:fldCharType="begin"/>
            </w:r>
            <w:r>
              <w:rPr>
                <w:noProof/>
                <w:webHidden/>
              </w:rPr>
              <w:instrText xml:space="preserve"> PAGEREF _Toc184299939 \h </w:instrText>
            </w:r>
            <w:r>
              <w:rPr>
                <w:noProof/>
                <w:webHidden/>
              </w:rPr>
            </w:r>
            <w:r>
              <w:rPr>
                <w:noProof/>
                <w:webHidden/>
              </w:rPr>
              <w:fldChar w:fldCharType="separate"/>
            </w:r>
            <w:r w:rsidR="00BF0B11">
              <w:rPr>
                <w:noProof/>
                <w:webHidden/>
              </w:rPr>
              <w:t>11</w:t>
            </w:r>
            <w:r>
              <w:rPr>
                <w:noProof/>
                <w:webHidden/>
              </w:rPr>
              <w:fldChar w:fldCharType="end"/>
            </w:r>
          </w:hyperlink>
        </w:p>
        <w:p w14:paraId="7B0BE9AB" w14:textId="295BDCE2" w:rsidR="000B2931" w:rsidRDefault="000B2931">
          <w:pPr>
            <w:pStyle w:val="INNH2"/>
            <w:tabs>
              <w:tab w:val="right" w:leader="dot" w:pos="9062"/>
            </w:tabs>
            <w:rPr>
              <w:rFonts w:eastAsiaTheme="minorEastAsia"/>
              <w:noProof/>
              <w:kern w:val="2"/>
              <w:sz w:val="24"/>
              <w:szCs w:val="24"/>
              <w:lang w:eastAsia="nb-NO"/>
              <w14:ligatures w14:val="standardContextual"/>
            </w:rPr>
          </w:pPr>
          <w:hyperlink w:anchor="_Toc184299940" w:history="1">
            <w:r w:rsidRPr="00667BEE">
              <w:rPr>
                <w:rStyle w:val="Hyperkobling"/>
                <w:noProof/>
              </w:rPr>
              <w:t>Hva skal eksamen i matematikk måle?</w:t>
            </w:r>
            <w:r>
              <w:rPr>
                <w:noProof/>
                <w:webHidden/>
              </w:rPr>
              <w:tab/>
            </w:r>
            <w:r>
              <w:rPr>
                <w:noProof/>
                <w:webHidden/>
              </w:rPr>
              <w:fldChar w:fldCharType="begin"/>
            </w:r>
            <w:r>
              <w:rPr>
                <w:noProof/>
                <w:webHidden/>
              </w:rPr>
              <w:instrText xml:space="preserve"> PAGEREF _Toc184299940 \h </w:instrText>
            </w:r>
            <w:r>
              <w:rPr>
                <w:noProof/>
                <w:webHidden/>
              </w:rPr>
            </w:r>
            <w:r>
              <w:rPr>
                <w:noProof/>
                <w:webHidden/>
              </w:rPr>
              <w:fldChar w:fldCharType="separate"/>
            </w:r>
            <w:r w:rsidR="00BF0B11">
              <w:rPr>
                <w:noProof/>
                <w:webHidden/>
              </w:rPr>
              <w:t>11</w:t>
            </w:r>
            <w:r>
              <w:rPr>
                <w:noProof/>
                <w:webHidden/>
              </w:rPr>
              <w:fldChar w:fldCharType="end"/>
            </w:r>
          </w:hyperlink>
        </w:p>
        <w:p w14:paraId="131031FF" w14:textId="60CCE63C" w:rsidR="000B2931" w:rsidRDefault="000B2931">
          <w:pPr>
            <w:pStyle w:val="INNH2"/>
            <w:tabs>
              <w:tab w:val="right" w:leader="dot" w:pos="9062"/>
            </w:tabs>
            <w:rPr>
              <w:rFonts w:eastAsiaTheme="minorEastAsia"/>
              <w:noProof/>
              <w:kern w:val="2"/>
              <w:sz w:val="24"/>
              <w:szCs w:val="24"/>
              <w:lang w:eastAsia="nb-NO"/>
              <w14:ligatures w14:val="standardContextual"/>
            </w:rPr>
          </w:pPr>
          <w:hyperlink w:anchor="_Toc184299941" w:history="1">
            <w:r w:rsidRPr="00667BEE">
              <w:rPr>
                <w:rStyle w:val="Hyperkobling"/>
                <w:noProof/>
              </w:rPr>
              <w:t>Tre oppgavekategorier til eksamen i matematikk</w:t>
            </w:r>
            <w:r>
              <w:rPr>
                <w:noProof/>
                <w:webHidden/>
              </w:rPr>
              <w:tab/>
            </w:r>
            <w:r>
              <w:rPr>
                <w:noProof/>
                <w:webHidden/>
              </w:rPr>
              <w:fldChar w:fldCharType="begin"/>
            </w:r>
            <w:r>
              <w:rPr>
                <w:noProof/>
                <w:webHidden/>
              </w:rPr>
              <w:instrText xml:space="preserve"> PAGEREF _Toc184299941 \h </w:instrText>
            </w:r>
            <w:r>
              <w:rPr>
                <w:noProof/>
                <w:webHidden/>
              </w:rPr>
            </w:r>
            <w:r>
              <w:rPr>
                <w:noProof/>
                <w:webHidden/>
              </w:rPr>
              <w:fldChar w:fldCharType="separate"/>
            </w:r>
            <w:r w:rsidR="00BF0B11">
              <w:rPr>
                <w:noProof/>
                <w:webHidden/>
              </w:rPr>
              <w:t>11</w:t>
            </w:r>
            <w:r>
              <w:rPr>
                <w:noProof/>
                <w:webHidden/>
              </w:rPr>
              <w:fldChar w:fldCharType="end"/>
            </w:r>
          </w:hyperlink>
        </w:p>
        <w:p w14:paraId="6F5AB443" w14:textId="1C9C87C9" w:rsidR="000B2931" w:rsidRDefault="000B2931">
          <w:pPr>
            <w:pStyle w:val="INNH2"/>
            <w:tabs>
              <w:tab w:val="right" w:leader="dot" w:pos="9062"/>
            </w:tabs>
            <w:rPr>
              <w:rFonts w:eastAsiaTheme="minorEastAsia"/>
              <w:noProof/>
              <w:kern w:val="2"/>
              <w:sz w:val="24"/>
              <w:szCs w:val="24"/>
              <w:lang w:eastAsia="nb-NO"/>
              <w14:ligatures w14:val="standardContextual"/>
            </w:rPr>
          </w:pPr>
          <w:hyperlink w:anchor="_Toc184299942" w:history="1">
            <w:r w:rsidRPr="00667BEE">
              <w:rPr>
                <w:rStyle w:val="Hyperkobling"/>
                <w:noProof/>
              </w:rPr>
              <w:t>Oppgavekategori 1:</w:t>
            </w:r>
            <w:r>
              <w:rPr>
                <w:noProof/>
                <w:webHidden/>
              </w:rPr>
              <w:tab/>
            </w:r>
            <w:r>
              <w:rPr>
                <w:noProof/>
                <w:webHidden/>
              </w:rPr>
              <w:fldChar w:fldCharType="begin"/>
            </w:r>
            <w:r>
              <w:rPr>
                <w:noProof/>
                <w:webHidden/>
              </w:rPr>
              <w:instrText xml:space="preserve"> PAGEREF _Toc184299942 \h </w:instrText>
            </w:r>
            <w:r>
              <w:rPr>
                <w:noProof/>
                <w:webHidden/>
              </w:rPr>
            </w:r>
            <w:r>
              <w:rPr>
                <w:noProof/>
                <w:webHidden/>
              </w:rPr>
              <w:fldChar w:fldCharType="separate"/>
            </w:r>
            <w:r w:rsidR="00BF0B11">
              <w:rPr>
                <w:noProof/>
                <w:webHidden/>
              </w:rPr>
              <w:t>12</w:t>
            </w:r>
            <w:r>
              <w:rPr>
                <w:noProof/>
                <w:webHidden/>
              </w:rPr>
              <w:fldChar w:fldCharType="end"/>
            </w:r>
          </w:hyperlink>
        </w:p>
        <w:p w14:paraId="05C26A20" w14:textId="3645F968" w:rsidR="000B2931" w:rsidRDefault="000B2931">
          <w:pPr>
            <w:pStyle w:val="INNH2"/>
            <w:tabs>
              <w:tab w:val="right" w:leader="dot" w:pos="9062"/>
            </w:tabs>
            <w:rPr>
              <w:rFonts w:eastAsiaTheme="minorEastAsia"/>
              <w:noProof/>
              <w:kern w:val="2"/>
              <w:sz w:val="24"/>
              <w:szCs w:val="24"/>
              <w:lang w:eastAsia="nb-NO"/>
              <w14:ligatures w14:val="standardContextual"/>
            </w:rPr>
          </w:pPr>
          <w:hyperlink w:anchor="_Toc184299943" w:history="1">
            <w:r w:rsidRPr="00667BEE">
              <w:rPr>
                <w:rStyle w:val="Hyperkobling"/>
                <w:noProof/>
              </w:rPr>
              <w:t>Oppgavekategori 2:</w:t>
            </w:r>
            <w:r>
              <w:rPr>
                <w:noProof/>
                <w:webHidden/>
              </w:rPr>
              <w:tab/>
            </w:r>
            <w:r>
              <w:rPr>
                <w:noProof/>
                <w:webHidden/>
              </w:rPr>
              <w:fldChar w:fldCharType="begin"/>
            </w:r>
            <w:r>
              <w:rPr>
                <w:noProof/>
                <w:webHidden/>
              </w:rPr>
              <w:instrText xml:space="preserve"> PAGEREF _Toc184299943 \h </w:instrText>
            </w:r>
            <w:r>
              <w:rPr>
                <w:noProof/>
                <w:webHidden/>
              </w:rPr>
            </w:r>
            <w:r>
              <w:rPr>
                <w:noProof/>
                <w:webHidden/>
              </w:rPr>
              <w:fldChar w:fldCharType="separate"/>
            </w:r>
            <w:r w:rsidR="00BF0B11">
              <w:rPr>
                <w:noProof/>
                <w:webHidden/>
              </w:rPr>
              <w:t>12</w:t>
            </w:r>
            <w:r>
              <w:rPr>
                <w:noProof/>
                <w:webHidden/>
              </w:rPr>
              <w:fldChar w:fldCharType="end"/>
            </w:r>
          </w:hyperlink>
        </w:p>
        <w:p w14:paraId="0E6E03CD" w14:textId="6C1DC89A" w:rsidR="000B2931" w:rsidRDefault="000B2931">
          <w:pPr>
            <w:pStyle w:val="INNH2"/>
            <w:tabs>
              <w:tab w:val="right" w:leader="dot" w:pos="9062"/>
            </w:tabs>
            <w:rPr>
              <w:rFonts w:eastAsiaTheme="minorEastAsia"/>
              <w:noProof/>
              <w:kern w:val="2"/>
              <w:sz w:val="24"/>
              <w:szCs w:val="24"/>
              <w:lang w:eastAsia="nb-NO"/>
              <w14:ligatures w14:val="standardContextual"/>
            </w:rPr>
          </w:pPr>
          <w:hyperlink w:anchor="_Toc184299944" w:history="1">
            <w:r w:rsidRPr="00667BEE">
              <w:rPr>
                <w:rStyle w:val="Hyperkobling"/>
                <w:noProof/>
              </w:rPr>
              <w:t>Oppgavekategori 3:</w:t>
            </w:r>
            <w:r>
              <w:rPr>
                <w:noProof/>
                <w:webHidden/>
              </w:rPr>
              <w:tab/>
            </w:r>
            <w:r>
              <w:rPr>
                <w:noProof/>
                <w:webHidden/>
              </w:rPr>
              <w:fldChar w:fldCharType="begin"/>
            </w:r>
            <w:r>
              <w:rPr>
                <w:noProof/>
                <w:webHidden/>
              </w:rPr>
              <w:instrText xml:space="preserve"> PAGEREF _Toc184299944 \h </w:instrText>
            </w:r>
            <w:r>
              <w:rPr>
                <w:noProof/>
                <w:webHidden/>
              </w:rPr>
            </w:r>
            <w:r>
              <w:rPr>
                <w:noProof/>
                <w:webHidden/>
              </w:rPr>
              <w:fldChar w:fldCharType="separate"/>
            </w:r>
            <w:r w:rsidR="00BF0B11">
              <w:rPr>
                <w:noProof/>
                <w:webHidden/>
              </w:rPr>
              <w:t>12</w:t>
            </w:r>
            <w:r>
              <w:rPr>
                <w:noProof/>
                <w:webHidden/>
              </w:rPr>
              <w:fldChar w:fldCharType="end"/>
            </w:r>
          </w:hyperlink>
        </w:p>
        <w:p w14:paraId="2D948F76" w14:textId="35A13469" w:rsidR="000B2931" w:rsidRDefault="000B2931">
          <w:pPr>
            <w:pStyle w:val="INNH2"/>
            <w:tabs>
              <w:tab w:val="right" w:leader="dot" w:pos="9062"/>
            </w:tabs>
            <w:rPr>
              <w:rFonts w:eastAsiaTheme="minorEastAsia"/>
              <w:noProof/>
              <w:kern w:val="2"/>
              <w:sz w:val="24"/>
              <w:szCs w:val="24"/>
              <w:lang w:eastAsia="nb-NO"/>
              <w14:ligatures w14:val="standardContextual"/>
            </w:rPr>
          </w:pPr>
          <w:hyperlink w:anchor="_Toc184299945" w:history="1">
            <w:r w:rsidRPr="00667BEE">
              <w:rPr>
                <w:rStyle w:val="Hyperkobling"/>
                <w:noProof/>
              </w:rPr>
              <w:t>Vurdering</w:t>
            </w:r>
            <w:r>
              <w:rPr>
                <w:noProof/>
                <w:webHidden/>
              </w:rPr>
              <w:tab/>
            </w:r>
            <w:r>
              <w:rPr>
                <w:noProof/>
                <w:webHidden/>
              </w:rPr>
              <w:fldChar w:fldCharType="begin"/>
            </w:r>
            <w:r>
              <w:rPr>
                <w:noProof/>
                <w:webHidden/>
              </w:rPr>
              <w:instrText xml:space="preserve"> PAGEREF _Toc184299945 \h </w:instrText>
            </w:r>
            <w:r>
              <w:rPr>
                <w:noProof/>
                <w:webHidden/>
              </w:rPr>
            </w:r>
            <w:r>
              <w:rPr>
                <w:noProof/>
                <w:webHidden/>
              </w:rPr>
              <w:fldChar w:fldCharType="separate"/>
            </w:r>
            <w:r w:rsidR="00BF0B11">
              <w:rPr>
                <w:noProof/>
                <w:webHidden/>
              </w:rPr>
              <w:t>12</w:t>
            </w:r>
            <w:r>
              <w:rPr>
                <w:noProof/>
                <w:webHidden/>
              </w:rPr>
              <w:fldChar w:fldCharType="end"/>
            </w:r>
          </w:hyperlink>
        </w:p>
        <w:p w14:paraId="3750805A" w14:textId="4122BE42" w:rsidR="000B2931" w:rsidRDefault="000B2931">
          <w:pPr>
            <w:pStyle w:val="INNH1"/>
            <w:tabs>
              <w:tab w:val="right" w:leader="dot" w:pos="9062"/>
            </w:tabs>
            <w:rPr>
              <w:rFonts w:eastAsiaTheme="minorEastAsia"/>
              <w:noProof/>
              <w:kern w:val="2"/>
              <w:sz w:val="24"/>
              <w:szCs w:val="24"/>
              <w:lang w:eastAsia="nb-NO"/>
              <w14:ligatures w14:val="standardContextual"/>
            </w:rPr>
          </w:pPr>
          <w:hyperlink w:anchor="_Toc184299946" w:history="1">
            <w:r w:rsidRPr="00667BEE">
              <w:rPr>
                <w:rStyle w:val="Hyperkobling"/>
                <w:noProof/>
              </w:rPr>
              <w:t>Muntlig eksamen</w:t>
            </w:r>
            <w:r>
              <w:rPr>
                <w:noProof/>
                <w:webHidden/>
              </w:rPr>
              <w:tab/>
            </w:r>
            <w:r>
              <w:rPr>
                <w:noProof/>
                <w:webHidden/>
              </w:rPr>
              <w:fldChar w:fldCharType="begin"/>
            </w:r>
            <w:r>
              <w:rPr>
                <w:noProof/>
                <w:webHidden/>
              </w:rPr>
              <w:instrText xml:space="preserve"> PAGEREF _Toc184299946 \h </w:instrText>
            </w:r>
            <w:r>
              <w:rPr>
                <w:noProof/>
                <w:webHidden/>
              </w:rPr>
            </w:r>
            <w:r>
              <w:rPr>
                <w:noProof/>
                <w:webHidden/>
              </w:rPr>
              <w:fldChar w:fldCharType="separate"/>
            </w:r>
            <w:r w:rsidR="00BF0B11">
              <w:rPr>
                <w:noProof/>
                <w:webHidden/>
              </w:rPr>
              <w:t>12</w:t>
            </w:r>
            <w:r>
              <w:rPr>
                <w:noProof/>
                <w:webHidden/>
              </w:rPr>
              <w:fldChar w:fldCharType="end"/>
            </w:r>
          </w:hyperlink>
        </w:p>
        <w:p w14:paraId="2658D869" w14:textId="16BDF2D0" w:rsidR="000B2931" w:rsidRDefault="000B2931">
          <w:pPr>
            <w:pStyle w:val="INNH1"/>
            <w:tabs>
              <w:tab w:val="right" w:leader="dot" w:pos="9062"/>
            </w:tabs>
            <w:rPr>
              <w:rFonts w:eastAsiaTheme="minorEastAsia"/>
              <w:noProof/>
              <w:kern w:val="2"/>
              <w:sz w:val="24"/>
              <w:szCs w:val="24"/>
              <w:lang w:eastAsia="nb-NO"/>
              <w14:ligatures w14:val="standardContextual"/>
            </w:rPr>
          </w:pPr>
          <w:hyperlink w:anchor="_Toc184299947" w:history="1">
            <w:r w:rsidRPr="00667BEE">
              <w:rPr>
                <w:rStyle w:val="Hyperkobling"/>
                <w:noProof/>
              </w:rPr>
              <w:t>Gjennomføring av muntlig og muntlig- praktisk eksamen</w:t>
            </w:r>
            <w:r>
              <w:rPr>
                <w:noProof/>
                <w:webHidden/>
              </w:rPr>
              <w:tab/>
            </w:r>
            <w:r>
              <w:rPr>
                <w:noProof/>
                <w:webHidden/>
              </w:rPr>
              <w:fldChar w:fldCharType="begin"/>
            </w:r>
            <w:r>
              <w:rPr>
                <w:noProof/>
                <w:webHidden/>
              </w:rPr>
              <w:instrText xml:space="preserve"> PAGEREF _Toc184299947 \h </w:instrText>
            </w:r>
            <w:r>
              <w:rPr>
                <w:noProof/>
                <w:webHidden/>
              </w:rPr>
            </w:r>
            <w:r>
              <w:rPr>
                <w:noProof/>
                <w:webHidden/>
              </w:rPr>
              <w:fldChar w:fldCharType="separate"/>
            </w:r>
            <w:r w:rsidR="00BF0B11">
              <w:rPr>
                <w:noProof/>
                <w:webHidden/>
              </w:rPr>
              <w:t>14</w:t>
            </w:r>
            <w:r>
              <w:rPr>
                <w:noProof/>
                <w:webHidden/>
              </w:rPr>
              <w:fldChar w:fldCharType="end"/>
            </w:r>
          </w:hyperlink>
        </w:p>
        <w:p w14:paraId="3972F435" w14:textId="72027400" w:rsidR="000B2931" w:rsidRDefault="000B2931">
          <w:pPr>
            <w:pStyle w:val="INNH2"/>
            <w:tabs>
              <w:tab w:val="right" w:leader="dot" w:pos="9062"/>
            </w:tabs>
            <w:rPr>
              <w:rFonts w:eastAsiaTheme="minorEastAsia"/>
              <w:noProof/>
              <w:kern w:val="2"/>
              <w:sz w:val="24"/>
              <w:szCs w:val="24"/>
              <w:lang w:eastAsia="nb-NO"/>
              <w14:ligatures w14:val="standardContextual"/>
            </w:rPr>
          </w:pPr>
          <w:hyperlink w:anchor="_Toc184299948" w:history="1">
            <w:r w:rsidRPr="00667BEE">
              <w:rPr>
                <w:rStyle w:val="Hyperkobling"/>
                <w:noProof/>
              </w:rPr>
              <w:t>Informasjon til elevene</w:t>
            </w:r>
            <w:r>
              <w:rPr>
                <w:noProof/>
                <w:webHidden/>
              </w:rPr>
              <w:tab/>
            </w:r>
            <w:r>
              <w:rPr>
                <w:noProof/>
                <w:webHidden/>
              </w:rPr>
              <w:fldChar w:fldCharType="begin"/>
            </w:r>
            <w:r>
              <w:rPr>
                <w:noProof/>
                <w:webHidden/>
              </w:rPr>
              <w:instrText xml:space="preserve"> PAGEREF _Toc184299948 \h </w:instrText>
            </w:r>
            <w:r>
              <w:rPr>
                <w:noProof/>
                <w:webHidden/>
              </w:rPr>
            </w:r>
            <w:r>
              <w:rPr>
                <w:noProof/>
                <w:webHidden/>
              </w:rPr>
              <w:fldChar w:fldCharType="separate"/>
            </w:r>
            <w:r w:rsidR="00BF0B11">
              <w:rPr>
                <w:noProof/>
                <w:webHidden/>
              </w:rPr>
              <w:t>15</w:t>
            </w:r>
            <w:r>
              <w:rPr>
                <w:noProof/>
                <w:webHidden/>
              </w:rPr>
              <w:fldChar w:fldCharType="end"/>
            </w:r>
          </w:hyperlink>
        </w:p>
        <w:p w14:paraId="0A0F7AB6" w14:textId="7D2A68A9" w:rsidR="000B2931" w:rsidRDefault="000B2931">
          <w:pPr>
            <w:pStyle w:val="INNH1"/>
            <w:tabs>
              <w:tab w:val="right" w:leader="dot" w:pos="9062"/>
            </w:tabs>
            <w:rPr>
              <w:rFonts w:eastAsiaTheme="minorEastAsia"/>
              <w:noProof/>
              <w:kern w:val="2"/>
              <w:sz w:val="24"/>
              <w:szCs w:val="24"/>
              <w:lang w:eastAsia="nb-NO"/>
              <w14:ligatures w14:val="standardContextual"/>
            </w:rPr>
          </w:pPr>
          <w:hyperlink w:anchor="_Toc184299949" w:history="1">
            <w:r w:rsidRPr="00667BEE">
              <w:rPr>
                <w:rStyle w:val="Hyperkobling"/>
                <w:rFonts w:ascii="Arial Narrow" w:eastAsia="Arial Narrow" w:hAnsi="Arial Narrow" w:cs="Arial Narrow"/>
                <w:b/>
                <w:bCs/>
                <w:noProof/>
              </w:rPr>
              <w:t>Fagnavn og - kode</w:t>
            </w:r>
            <w:r>
              <w:rPr>
                <w:noProof/>
                <w:webHidden/>
              </w:rPr>
              <w:tab/>
            </w:r>
            <w:r>
              <w:rPr>
                <w:noProof/>
                <w:webHidden/>
              </w:rPr>
              <w:fldChar w:fldCharType="begin"/>
            </w:r>
            <w:r>
              <w:rPr>
                <w:noProof/>
                <w:webHidden/>
              </w:rPr>
              <w:instrText xml:space="preserve"> PAGEREF _Toc184299949 \h </w:instrText>
            </w:r>
            <w:r>
              <w:rPr>
                <w:noProof/>
                <w:webHidden/>
              </w:rPr>
            </w:r>
            <w:r>
              <w:rPr>
                <w:noProof/>
                <w:webHidden/>
              </w:rPr>
              <w:fldChar w:fldCharType="separate"/>
            </w:r>
            <w:r w:rsidR="00BF0B11">
              <w:rPr>
                <w:noProof/>
                <w:webHidden/>
              </w:rPr>
              <w:t>15</w:t>
            </w:r>
            <w:r>
              <w:rPr>
                <w:noProof/>
                <w:webHidden/>
              </w:rPr>
              <w:fldChar w:fldCharType="end"/>
            </w:r>
          </w:hyperlink>
        </w:p>
        <w:p w14:paraId="0EE34959" w14:textId="4A2D8098" w:rsidR="000B2931" w:rsidRDefault="000B2931">
          <w:pPr>
            <w:pStyle w:val="INNH2"/>
            <w:tabs>
              <w:tab w:val="right" w:leader="dot" w:pos="9062"/>
            </w:tabs>
            <w:rPr>
              <w:rFonts w:eastAsiaTheme="minorEastAsia"/>
              <w:noProof/>
              <w:kern w:val="2"/>
              <w:sz w:val="24"/>
              <w:szCs w:val="24"/>
              <w:lang w:eastAsia="nb-NO"/>
              <w14:ligatures w14:val="standardContextual"/>
            </w:rPr>
          </w:pPr>
          <w:hyperlink w:anchor="_Toc184299950" w:history="1">
            <w:r w:rsidRPr="00667BEE">
              <w:rPr>
                <w:rStyle w:val="Hyperkobling"/>
                <w:noProof/>
              </w:rPr>
              <w:t>Fagrapport</w:t>
            </w:r>
            <w:r>
              <w:rPr>
                <w:noProof/>
                <w:webHidden/>
              </w:rPr>
              <w:tab/>
            </w:r>
            <w:r>
              <w:rPr>
                <w:noProof/>
                <w:webHidden/>
              </w:rPr>
              <w:fldChar w:fldCharType="begin"/>
            </w:r>
            <w:r>
              <w:rPr>
                <w:noProof/>
                <w:webHidden/>
              </w:rPr>
              <w:instrText xml:space="preserve"> PAGEREF _Toc184299950 \h </w:instrText>
            </w:r>
            <w:r>
              <w:rPr>
                <w:noProof/>
                <w:webHidden/>
              </w:rPr>
            </w:r>
            <w:r>
              <w:rPr>
                <w:noProof/>
                <w:webHidden/>
              </w:rPr>
              <w:fldChar w:fldCharType="separate"/>
            </w:r>
            <w:r w:rsidR="00BF0B11">
              <w:rPr>
                <w:noProof/>
                <w:webHidden/>
              </w:rPr>
              <w:t>16</w:t>
            </w:r>
            <w:r>
              <w:rPr>
                <w:noProof/>
                <w:webHidden/>
              </w:rPr>
              <w:fldChar w:fldCharType="end"/>
            </w:r>
          </w:hyperlink>
        </w:p>
        <w:p w14:paraId="40819BC5" w14:textId="57205939" w:rsidR="000B2931" w:rsidRDefault="000B2931">
          <w:pPr>
            <w:pStyle w:val="INNH2"/>
            <w:tabs>
              <w:tab w:val="right" w:leader="dot" w:pos="9062"/>
            </w:tabs>
            <w:rPr>
              <w:rFonts w:eastAsiaTheme="minorEastAsia"/>
              <w:noProof/>
              <w:kern w:val="2"/>
              <w:sz w:val="24"/>
              <w:szCs w:val="24"/>
              <w:lang w:eastAsia="nb-NO"/>
              <w14:ligatures w14:val="standardContextual"/>
            </w:rPr>
          </w:pPr>
          <w:hyperlink w:anchor="_Toc184299951" w:history="1">
            <w:r w:rsidRPr="00667BEE">
              <w:rPr>
                <w:rStyle w:val="Hyperkobling"/>
                <w:noProof/>
              </w:rPr>
              <w:t>Obligatorisk forberedelsesdag</w:t>
            </w:r>
            <w:r>
              <w:rPr>
                <w:noProof/>
                <w:webHidden/>
              </w:rPr>
              <w:tab/>
            </w:r>
            <w:r>
              <w:rPr>
                <w:noProof/>
                <w:webHidden/>
              </w:rPr>
              <w:fldChar w:fldCharType="begin"/>
            </w:r>
            <w:r>
              <w:rPr>
                <w:noProof/>
                <w:webHidden/>
              </w:rPr>
              <w:instrText xml:space="preserve"> PAGEREF _Toc184299951 \h </w:instrText>
            </w:r>
            <w:r>
              <w:rPr>
                <w:noProof/>
                <w:webHidden/>
              </w:rPr>
            </w:r>
            <w:r>
              <w:rPr>
                <w:noProof/>
                <w:webHidden/>
              </w:rPr>
              <w:fldChar w:fldCharType="separate"/>
            </w:r>
            <w:r w:rsidR="00BF0B11">
              <w:rPr>
                <w:noProof/>
                <w:webHidden/>
              </w:rPr>
              <w:t>16</w:t>
            </w:r>
            <w:r>
              <w:rPr>
                <w:noProof/>
                <w:webHidden/>
              </w:rPr>
              <w:fldChar w:fldCharType="end"/>
            </w:r>
          </w:hyperlink>
        </w:p>
        <w:p w14:paraId="4741B67F" w14:textId="1124E723" w:rsidR="000B2931" w:rsidRDefault="000B2931">
          <w:pPr>
            <w:pStyle w:val="INNH2"/>
            <w:tabs>
              <w:tab w:val="right" w:leader="dot" w:pos="9062"/>
            </w:tabs>
            <w:rPr>
              <w:rFonts w:eastAsiaTheme="minorEastAsia"/>
              <w:noProof/>
              <w:kern w:val="2"/>
              <w:sz w:val="24"/>
              <w:szCs w:val="24"/>
              <w:lang w:eastAsia="nb-NO"/>
              <w14:ligatures w14:val="standardContextual"/>
            </w:rPr>
          </w:pPr>
          <w:hyperlink w:anchor="_Toc184299952" w:history="1">
            <w:r w:rsidRPr="00667BEE">
              <w:rPr>
                <w:rStyle w:val="Hyperkobling"/>
                <w:noProof/>
              </w:rPr>
              <w:t>Veiledning</w:t>
            </w:r>
            <w:r>
              <w:rPr>
                <w:noProof/>
                <w:webHidden/>
              </w:rPr>
              <w:tab/>
            </w:r>
            <w:r>
              <w:rPr>
                <w:noProof/>
                <w:webHidden/>
              </w:rPr>
              <w:fldChar w:fldCharType="begin"/>
            </w:r>
            <w:r>
              <w:rPr>
                <w:noProof/>
                <w:webHidden/>
              </w:rPr>
              <w:instrText xml:space="preserve"> PAGEREF _Toc184299952 \h </w:instrText>
            </w:r>
            <w:r>
              <w:rPr>
                <w:noProof/>
                <w:webHidden/>
              </w:rPr>
            </w:r>
            <w:r>
              <w:rPr>
                <w:noProof/>
                <w:webHidden/>
              </w:rPr>
              <w:fldChar w:fldCharType="separate"/>
            </w:r>
            <w:r w:rsidR="00BF0B11">
              <w:rPr>
                <w:noProof/>
                <w:webHidden/>
              </w:rPr>
              <w:t>16</w:t>
            </w:r>
            <w:r>
              <w:rPr>
                <w:noProof/>
                <w:webHidden/>
              </w:rPr>
              <w:fldChar w:fldCharType="end"/>
            </w:r>
          </w:hyperlink>
        </w:p>
        <w:p w14:paraId="3F030F7C" w14:textId="3B628148" w:rsidR="000B2931" w:rsidRDefault="000B2931">
          <w:pPr>
            <w:pStyle w:val="INNH2"/>
            <w:tabs>
              <w:tab w:val="right" w:leader="dot" w:pos="9062"/>
            </w:tabs>
            <w:rPr>
              <w:rFonts w:eastAsiaTheme="minorEastAsia"/>
              <w:noProof/>
              <w:kern w:val="2"/>
              <w:sz w:val="24"/>
              <w:szCs w:val="24"/>
              <w:lang w:eastAsia="nb-NO"/>
              <w14:ligatures w14:val="standardContextual"/>
            </w:rPr>
          </w:pPr>
          <w:hyperlink w:anchor="_Toc184299953" w:history="1">
            <w:r w:rsidRPr="00667BEE">
              <w:rPr>
                <w:rStyle w:val="Hyperkobling"/>
                <w:noProof/>
              </w:rPr>
              <w:t>Hjelpemidler</w:t>
            </w:r>
            <w:r>
              <w:rPr>
                <w:noProof/>
                <w:webHidden/>
              </w:rPr>
              <w:tab/>
            </w:r>
            <w:r>
              <w:rPr>
                <w:noProof/>
                <w:webHidden/>
              </w:rPr>
              <w:fldChar w:fldCharType="begin"/>
            </w:r>
            <w:r>
              <w:rPr>
                <w:noProof/>
                <w:webHidden/>
              </w:rPr>
              <w:instrText xml:space="preserve"> PAGEREF _Toc184299953 \h </w:instrText>
            </w:r>
            <w:r>
              <w:rPr>
                <w:noProof/>
                <w:webHidden/>
              </w:rPr>
            </w:r>
            <w:r>
              <w:rPr>
                <w:noProof/>
                <w:webHidden/>
              </w:rPr>
              <w:fldChar w:fldCharType="separate"/>
            </w:r>
            <w:r w:rsidR="00BF0B11">
              <w:rPr>
                <w:noProof/>
                <w:webHidden/>
              </w:rPr>
              <w:t>16</w:t>
            </w:r>
            <w:r>
              <w:rPr>
                <w:noProof/>
                <w:webHidden/>
              </w:rPr>
              <w:fldChar w:fldCharType="end"/>
            </w:r>
          </w:hyperlink>
        </w:p>
        <w:p w14:paraId="7375F0B8" w14:textId="75A3E51D" w:rsidR="000B2931" w:rsidRDefault="000B2931">
          <w:pPr>
            <w:pStyle w:val="INNH2"/>
            <w:tabs>
              <w:tab w:val="right" w:leader="dot" w:pos="9062"/>
            </w:tabs>
            <w:rPr>
              <w:rFonts w:eastAsiaTheme="minorEastAsia"/>
              <w:noProof/>
              <w:kern w:val="2"/>
              <w:sz w:val="24"/>
              <w:szCs w:val="24"/>
              <w:lang w:eastAsia="nb-NO"/>
              <w14:ligatures w14:val="standardContextual"/>
            </w:rPr>
          </w:pPr>
          <w:hyperlink w:anchor="_Toc184299954" w:history="1">
            <w:r w:rsidRPr="00667BEE">
              <w:rPr>
                <w:rStyle w:val="Hyperkobling"/>
                <w:noProof/>
              </w:rPr>
              <w:t>Gjennomføring av eksamen</w:t>
            </w:r>
            <w:r>
              <w:rPr>
                <w:noProof/>
                <w:webHidden/>
              </w:rPr>
              <w:tab/>
            </w:r>
            <w:r>
              <w:rPr>
                <w:noProof/>
                <w:webHidden/>
              </w:rPr>
              <w:fldChar w:fldCharType="begin"/>
            </w:r>
            <w:r>
              <w:rPr>
                <w:noProof/>
                <w:webHidden/>
              </w:rPr>
              <w:instrText xml:space="preserve"> PAGEREF _Toc184299954 \h </w:instrText>
            </w:r>
            <w:r>
              <w:rPr>
                <w:noProof/>
                <w:webHidden/>
              </w:rPr>
            </w:r>
            <w:r>
              <w:rPr>
                <w:noProof/>
                <w:webHidden/>
              </w:rPr>
              <w:fldChar w:fldCharType="separate"/>
            </w:r>
            <w:r w:rsidR="00BF0B11">
              <w:rPr>
                <w:noProof/>
                <w:webHidden/>
              </w:rPr>
              <w:t>17</w:t>
            </w:r>
            <w:r>
              <w:rPr>
                <w:noProof/>
                <w:webHidden/>
              </w:rPr>
              <w:fldChar w:fldCharType="end"/>
            </w:r>
          </w:hyperlink>
        </w:p>
        <w:p w14:paraId="0EA0B989" w14:textId="4C2D0499" w:rsidR="000B2931" w:rsidRDefault="000B2931">
          <w:pPr>
            <w:pStyle w:val="INNH2"/>
            <w:tabs>
              <w:tab w:val="right" w:leader="dot" w:pos="9062"/>
            </w:tabs>
            <w:rPr>
              <w:rFonts w:eastAsiaTheme="minorEastAsia"/>
              <w:noProof/>
              <w:kern w:val="2"/>
              <w:sz w:val="24"/>
              <w:szCs w:val="24"/>
              <w:lang w:eastAsia="nb-NO"/>
              <w14:ligatures w14:val="standardContextual"/>
            </w:rPr>
          </w:pPr>
          <w:hyperlink w:anchor="_Toc184299955" w:history="1">
            <w:r w:rsidRPr="00667BEE">
              <w:rPr>
                <w:rStyle w:val="Hyperkobling"/>
                <w:noProof/>
              </w:rPr>
              <w:t>Vurdering</w:t>
            </w:r>
            <w:r>
              <w:rPr>
                <w:noProof/>
                <w:webHidden/>
              </w:rPr>
              <w:tab/>
            </w:r>
            <w:r>
              <w:rPr>
                <w:noProof/>
                <w:webHidden/>
              </w:rPr>
              <w:fldChar w:fldCharType="begin"/>
            </w:r>
            <w:r>
              <w:rPr>
                <w:noProof/>
                <w:webHidden/>
              </w:rPr>
              <w:instrText xml:space="preserve"> PAGEREF _Toc184299955 \h </w:instrText>
            </w:r>
            <w:r>
              <w:rPr>
                <w:noProof/>
                <w:webHidden/>
              </w:rPr>
            </w:r>
            <w:r>
              <w:rPr>
                <w:noProof/>
                <w:webHidden/>
              </w:rPr>
              <w:fldChar w:fldCharType="separate"/>
            </w:r>
            <w:r w:rsidR="00BF0B11">
              <w:rPr>
                <w:noProof/>
                <w:webHidden/>
              </w:rPr>
              <w:t>17</w:t>
            </w:r>
            <w:r>
              <w:rPr>
                <w:noProof/>
                <w:webHidden/>
              </w:rPr>
              <w:fldChar w:fldCharType="end"/>
            </w:r>
          </w:hyperlink>
        </w:p>
        <w:p w14:paraId="46FA6575" w14:textId="283D96C6" w:rsidR="000B2931" w:rsidRDefault="000B2931">
          <w:pPr>
            <w:pStyle w:val="INNH2"/>
            <w:tabs>
              <w:tab w:val="right" w:leader="dot" w:pos="9062"/>
            </w:tabs>
            <w:rPr>
              <w:rFonts w:eastAsiaTheme="minorEastAsia"/>
              <w:noProof/>
              <w:kern w:val="2"/>
              <w:sz w:val="24"/>
              <w:szCs w:val="24"/>
              <w:lang w:eastAsia="nb-NO"/>
              <w14:ligatures w14:val="standardContextual"/>
            </w:rPr>
          </w:pPr>
          <w:hyperlink w:anchor="_Toc184299956" w:history="1">
            <w:r w:rsidRPr="00667BEE">
              <w:rPr>
                <w:rStyle w:val="Hyperkobling"/>
                <w:noProof/>
              </w:rPr>
              <w:t>Klage ved muntlig, muntlig-praktisk, praktisk og tverrfaglig praktisk eksamen</w:t>
            </w:r>
            <w:r>
              <w:rPr>
                <w:noProof/>
                <w:webHidden/>
              </w:rPr>
              <w:tab/>
            </w:r>
            <w:r>
              <w:rPr>
                <w:noProof/>
                <w:webHidden/>
              </w:rPr>
              <w:fldChar w:fldCharType="begin"/>
            </w:r>
            <w:r>
              <w:rPr>
                <w:noProof/>
                <w:webHidden/>
              </w:rPr>
              <w:instrText xml:space="preserve"> PAGEREF _Toc184299956 \h </w:instrText>
            </w:r>
            <w:r>
              <w:rPr>
                <w:noProof/>
                <w:webHidden/>
              </w:rPr>
            </w:r>
            <w:r>
              <w:rPr>
                <w:noProof/>
                <w:webHidden/>
              </w:rPr>
              <w:fldChar w:fldCharType="separate"/>
            </w:r>
            <w:r w:rsidR="00BF0B11">
              <w:rPr>
                <w:noProof/>
                <w:webHidden/>
              </w:rPr>
              <w:t>18</w:t>
            </w:r>
            <w:r>
              <w:rPr>
                <w:noProof/>
                <w:webHidden/>
              </w:rPr>
              <w:fldChar w:fldCharType="end"/>
            </w:r>
          </w:hyperlink>
        </w:p>
        <w:p w14:paraId="0F13052F" w14:textId="167F587A" w:rsidR="000B2931" w:rsidRDefault="000B2931">
          <w:pPr>
            <w:pStyle w:val="INNH1"/>
            <w:tabs>
              <w:tab w:val="right" w:leader="dot" w:pos="9062"/>
            </w:tabs>
            <w:rPr>
              <w:rFonts w:eastAsiaTheme="minorEastAsia"/>
              <w:noProof/>
              <w:kern w:val="2"/>
              <w:sz w:val="24"/>
              <w:szCs w:val="24"/>
              <w:lang w:eastAsia="nb-NO"/>
              <w14:ligatures w14:val="standardContextual"/>
            </w:rPr>
          </w:pPr>
          <w:hyperlink w:anchor="_Toc184299957" w:history="1">
            <w:r w:rsidRPr="00667BEE">
              <w:rPr>
                <w:rStyle w:val="Hyperkobling"/>
                <w:noProof/>
              </w:rPr>
              <w:t>Fravær i forbindelse med eksamen</w:t>
            </w:r>
            <w:r>
              <w:rPr>
                <w:noProof/>
                <w:webHidden/>
              </w:rPr>
              <w:tab/>
            </w:r>
            <w:r>
              <w:rPr>
                <w:noProof/>
                <w:webHidden/>
              </w:rPr>
              <w:fldChar w:fldCharType="begin"/>
            </w:r>
            <w:r>
              <w:rPr>
                <w:noProof/>
                <w:webHidden/>
              </w:rPr>
              <w:instrText xml:space="preserve"> PAGEREF _Toc184299957 \h </w:instrText>
            </w:r>
            <w:r>
              <w:rPr>
                <w:noProof/>
                <w:webHidden/>
              </w:rPr>
            </w:r>
            <w:r>
              <w:rPr>
                <w:noProof/>
                <w:webHidden/>
              </w:rPr>
              <w:fldChar w:fldCharType="separate"/>
            </w:r>
            <w:r w:rsidR="00BF0B11">
              <w:rPr>
                <w:noProof/>
                <w:webHidden/>
              </w:rPr>
              <w:t>18</w:t>
            </w:r>
            <w:r>
              <w:rPr>
                <w:noProof/>
                <w:webHidden/>
              </w:rPr>
              <w:fldChar w:fldCharType="end"/>
            </w:r>
          </w:hyperlink>
        </w:p>
        <w:p w14:paraId="47883D51" w14:textId="67BAA115" w:rsidR="00734E11" w:rsidRDefault="00734E11">
          <w:r>
            <w:rPr>
              <w:b/>
              <w:bCs/>
            </w:rPr>
            <w:fldChar w:fldCharType="end"/>
          </w:r>
        </w:p>
      </w:sdtContent>
    </w:sdt>
    <w:p w14:paraId="524EE7D1" w14:textId="38202693" w:rsidR="00127FCB" w:rsidRPr="00E338EF" w:rsidRDefault="00127FCB" w:rsidP="00E338EF">
      <w:pPr>
        <w:rPr>
          <w:rStyle w:val="Sterkutheving"/>
          <w:rFonts w:asciiTheme="majorHAnsi" w:eastAsiaTheme="majorEastAsia" w:hAnsiTheme="majorHAnsi" w:cstheme="majorBidi"/>
          <w:i w:val="0"/>
          <w:iCs w:val="0"/>
          <w:sz w:val="32"/>
          <w:szCs w:val="32"/>
        </w:rPr>
      </w:pPr>
    </w:p>
    <w:p w14:paraId="3223D4FB" w14:textId="08A503DE" w:rsidR="2462904C" w:rsidRDefault="2462904C" w:rsidP="2462904C">
      <w:pPr>
        <w:jc w:val="center"/>
        <w:rPr>
          <w:rStyle w:val="Sterkutheving"/>
          <w:rFonts w:asciiTheme="majorHAnsi" w:eastAsiaTheme="majorEastAsia" w:hAnsiTheme="majorHAnsi" w:cstheme="majorBidi"/>
          <w:b/>
          <w:bCs/>
          <w:sz w:val="32"/>
          <w:szCs w:val="32"/>
        </w:rPr>
      </w:pPr>
    </w:p>
    <w:p w14:paraId="3D9203CF" w14:textId="25A903D4" w:rsidR="00F62611" w:rsidRDefault="00F62611" w:rsidP="2462904C">
      <w:pPr>
        <w:jc w:val="center"/>
        <w:rPr>
          <w:rStyle w:val="Sterkutheving"/>
          <w:rFonts w:asciiTheme="majorHAnsi" w:eastAsiaTheme="majorEastAsia" w:hAnsiTheme="majorHAnsi" w:cstheme="majorBidi"/>
          <w:b/>
          <w:bCs/>
          <w:sz w:val="32"/>
          <w:szCs w:val="32"/>
        </w:rPr>
      </w:pPr>
    </w:p>
    <w:p w14:paraId="60049782" w14:textId="2B35389C" w:rsidR="00F62611" w:rsidRDefault="00F62611" w:rsidP="2462904C">
      <w:pPr>
        <w:jc w:val="center"/>
        <w:rPr>
          <w:rStyle w:val="Sterkutheving"/>
          <w:rFonts w:asciiTheme="majorHAnsi" w:eastAsiaTheme="majorEastAsia" w:hAnsiTheme="majorHAnsi" w:cstheme="majorBidi"/>
          <w:b/>
          <w:bCs/>
          <w:sz w:val="32"/>
          <w:szCs w:val="32"/>
        </w:rPr>
      </w:pPr>
    </w:p>
    <w:p w14:paraId="33C97F1B" w14:textId="0E494F89" w:rsidR="00F62611" w:rsidRDefault="00F62611" w:rsidP="2462904C">
      <w:pPr>
        <w:jc w:val="center"/>
        <w:rPr>
          <w:rStyle w:val="Sterkutheving"/>
          <w:rFonts w:asciiTheme="majorHAnsi" w:eastAsiaTheme="majorEastAsia" w:hAnsiTheme="majorHAnsi" w:cstheme="majorBidi"/>
          <w:b/>
          <w:bCs/>
          <w:sz w:val="32"/>
          <w:szCs w:val="32"/>
        </w:rPr>
      </w:pPr>
    </w:p>
    <w:p w14:paraId="2D7CE315" w14:textId="77777777" w:rsidR="00917E00" w:rsidRDefault="00917E00" w:rsidP="2462904C">
      <w:pPr>
        <w:jc w:val="center"/>
        <w:rPr>
          <w:rStyle w:val="Sterkutheving"/>
          <w:rFonts w:asciiTheme="majorHAnsi" w:eastAsiaTheme="majorEastAsia" w:hAnsiTheme="majorHAnsi" w:cstheme="majorBidi"/>
          <w:b/>
          <w:bCs/>
          <w:sz w:val="32"/>
          <w:szCs w:val="32"/>
        </w:rPr>
      </w:pPr>
    </w:p>
    <w:p w14:paraId="1DC32B0D" w14:textId="63574BA4" w:rsidR="00F62611" w:rsidRDefault="00F62611" w:rsidP="2462904C">
      <w:pPr>
        <w:jc w:val="center"/>
        <w:rPr>
          <w:rStyle w:val="Sterkutheving"/>
          <w:rFonts w:asciiTheme="majorHAnsi" w:eastAsiaTheme="majorEastAsia" w:hAnsiTheme="majorHAnsi" w:cstheme="majorBidi"/>
          <w:b/>
          <w:bCs/>
          <w:sz w:val="32"/>
          <w:szCs w:val="32"/>
        </w:rPr>
      </w:pPr>
    </w:p>
    <w:p w14:paraId="26FDBC14" w14:textId="6F251B83" w:rsidR="00F62611" w:rsidRDefault="00F62611" w:rsidP="2462904C">
      <w:pPr>
        <w:jc w:val="center"/>
        <w:rPr>
          <w:rStyle w:val="Sterkutheving"/>
          <w:rFonts w:asciiTheme="majorHAnsi" w:eastAsiaTheme="majorEastAsia" w:hAnsiTheme="majorHAnsi" w:cstheme="majorBidi"/>
          <w:b/>
          <w:bCs/>
          <w:sz w:val="32"/>
          <w:szCs w:val="32"/>
        </w:rPr>
      </w:pPr>
    </w:p>
    <w:p w14:paraId="7D9D5F08" w14:textId="1953AC39" w:rsidR="00F62611" w:rsidRDefault="00F62611" w:rsidP="2462904C">
      <w:pPr>
        <w:jc w:val="center"/>
        <w:rPr>
          <w:rStyle w:val="Sterkutheving"/>
          <w:rFonts w:asciiTheme="majorHAnsi" w:eastAsiaTheme="majorEastAsia" w:hAnsiTheme="majorHAnsi" w:cstheme="majorBidi"/>
          <w:b/>
          <w:bCs/>
          <w:sz w:val="32"/>
          <w:szCs w:val="32"/>
        </w:rPr>
      </w:pPr>
    </w:p>
    <w:p w14:paraId="3A02B2FE" w14:textId="14997B2A" w:rsidR="00F62611" w:rsidRDefault="00F62611" w:rsidP="2462904C">
      <w:pPr>
        <w:jc w:val="center"/>
        <w:rPr>
          <w:rStyle w:val="Sterkutheving"/>
          <w:rFonts w:asciiTheme="majorHAnsi" w:eastAsiaTheme="majorEastAsia" w:hAnsiTheme="majorHAnsi" w:cstheme="majorBidi"/>
          <w:b/>
          <w:bCs/>
          <w:sz w:val="32"/>
          <w:szCs w:val="32"/>
        </w:rPr>
      </w:pPr>
    </w:p>
    <w:p w14:paraId="30EB71A8" w14:textId="77777777" w:rsidR="009F4526" w:rsidRDefault="009F4526" w:rsidP="72EF2B1B">
      <w:pPr>
        <w:rPr>
          <w:rStyle w:val="Sterkutheving"/>
          <w:rFonts w:asciiTheme="majorHAnsi" w:eastAsiaTheme="majorEastAsia" w:hAnsiTheme="majorHAnsi" w:cstheme="majorBidi"/>
          <w:b/>
          <w:bCs/>
          <w:i w:val="0"/>
          <w:iCs w:val="0"/>
          <w:sz w:val="28"/>
          <w:szCs w:val="28"/>
        </w:rPr>
      </w:pPr>
    </w:p>
    <w:p w14:paraId="58D27052" w14:textId="77777777" w:rsidR="00940B6B" w:rsidRDefault="00940B6B" w:rsidP="72EF2B1B">
      <w:pPr>
        <w:rPr>
          <w:rStyle w:val="Sterkutheving"/>
          <w:rFonts w:asciiTheme="majorHAnsi" w:eastAsiaTheme="majorEastAsia" w:hAnsiTheme="majorHAnsi" w:cstheme="majorBidi"/>
          <w:b/>
          <w:bCs/>
          <w:i w:val="0"/>
          <w:iCs w:val="0"/>
          <w:sz w:val="28"/>
          <w:szCs w:val="28"/>
        </w:rPr>
      </w:pPr>
    </w:p>
    <w:p w14:paraId="57B0612D" w14:textId="77777777" w:rsidR="00940B6B" w:rsidRDefault="00940B6B" w:rsidP="72EF2B1B">
      <w:pPr>
        <w:rPr>
          <w:rStyle w:val="Sterkutheving"/>
          <w:rFonts w:asciiTheme="majorHAnsi" w:eastAsiaTheme="majorEastAsia" w:hAnsiTheme="majorHAnsi" w:cstheme="majorBidi"/>
          <w:b/>
          <w:bCs/>
          <w:i w:val="0"/>
          <w:iCs w:val="0"/>
          <w:sz w:val="28"/>
          <w:szCs w:val="28"/>
        </w:rPr>
      </w:pPr>
    </w:p>
    <w:p w14:paraId="3558DFE0" w14:textId="77777777" w:rsidR="00384E71" w:rsidRDefault="00384E71" w:rsidP="00CC4FB2">
      <w:pPr>
        <w:rPr>
          <w:rStyle w:val="Sterkutheving"/>
          <w:rFonts w:asciiTheme="majorHAnsi" w:eastAsiaTheme="majorEastAsia" w:hAnsiTheme="majorHAnsi" w:cstheme="majorBidi"/>
          <w:b/>
          <w:bCs/>
          <w:i w:val="0"/>
          <w:iCs w:val="0"/>
          <w:sz w:val="28"/>
          <w:szCs w:val="28"/>
        </w:rPr>
      </w:pPr>
    </w:p>
    <w:p w14:paraId="0FE9C2A3" w14:textId="55624075" w:rsidR="00CC4FB2" w:rsidRDefault="28FB134E" w:rsidP="00CC4FB2">
      <w:pPr>
        <w:rPr>
          <w:rStyle w:val="Sterkutheving"/>
          <w:rFonts w:asciiTheme="majorHAnsi" w:eastAsiaTheme="majorEastAsia" w:hAnsiTheme="majorHAnsi" w:cstheme="majorBidi"/>
          <w:b/>
          <w:bCs/>
          <w:i w:val="0"/>
          <w:iCs w:val="0"/>
          <w:sz w:val="28"/>
          <w:szCs w:val="28"/>
        </w:rPr>
      </w:pPr>
      <w:r w:rsidRPr="72EF2B1B">
        <w:rPr>
          <w:rStyle w:val="Sterkutheving"/>
          <w:rFonts w:asciiTheme="majorHAnsi" w:eastAsiaTheme="majorEastAsia" w:hAnsiTheme="majorHAnsi" w:cstheme="majorBidi"/>
          <w:b/>
          <w:bCs/>
          <w:i w:val="0"/>
          <w:iCs w:val="0"/>
          <w:sz w:val="28"/>
          <w:szCs w:val="28"/>
        </w:rPr>
        <w:lastRenderedPageBreak/>
        <w:t>Midtstuen skole 202</w:t>
      </w:r>
      <w:r w:rsidR="00C52CEF">
        <w:rPr>
          <w:rStyle w:val="Sterkutheving"/>
          <w:rFonts w:asciiTheme="majorHAnsi" w:eastAsiaTheme="majorEastAsia" w:hAnsiTheme="majorHAnsi" w:cstheme="majorBidi"/>
          <w:b/>
          <w:bCs/>
          <w:i w:val="0"/>
          <w:iCs w:val="0"/>
          <w:sz w:val="28"/>
          <w:szCs w:val="28"/>
        </w:rPr>
        <w:t>6</w:t>
      </w:r>
    </w:p>
    <w:p w14:paraId="652353F6" w14:textId="77777777" w:rsidR="002433F3" w:rsidRPr="002433F3" w:rsidRDefault="002433F3" w:rsidP="00CC4FB2">
      <w:pPr>
        <w:rPr>
          <w:rFonts w:asciiTheme="majorHAnsi" w:eastAsiaTheme="majorEastAsia" w:hAnsiTheme="majorHAnsi" w:cstheme="majorBidi"/>
          <w:b/>
          <w:bCs/>
          <w:color w:val="4472C4" w:themeColor="accent1"/>
          <w:sz w:val="28"/>
          <w:szCs w:val="28"/>
        </w:rPr>
      </w:pPr>
    </w:p>
    <w:p w14:paraId="6A392877" w14:textId="2688A42D" w:rsidR="00734E11" w:rsidRDefault="001914B0" w:rsidP="00734E11">
      <w:pPr>
        <w:pStyle w:val="Overskrift3"/>
        <w:rPr>
          <w:rStyle w:val="Overskrift2Tegn"/>
        </w:rPr>
      </w:pPr>
      <w:bookmarkStart w:id="1" w:name="_Toc184299911"/>
      <w:r w:rsidRPr="00B24A13">
        <w:rPr>
          <w:rStyle w:val="Overskrift2Tegn"/>
          <w:u w:val="single"/>
        </w:rPr>
        <w:t>1</w:t>
      </w:r>
      <w:r w:rsidR="00C52CEF">
        <w:rPr>
          <w:rStyle w:val="Overskrift2Tegn"/>
          <w:u w:val="single"/>
        </w:rPr>
        <w:t>3</w:t>
      </w:r>
      <w:r w:rsidR="28FB134E" w:rsidRPr="00B24A13">
        <w:rPr>
          <w:rStyle w:val="Overskrift2Tegn"/>
          <w:u w:val="single"/>
        </w:rPr>
        <w:t xml:space="preserve">. </w:t>
      </w:r>
      <w:r w:rsidR="008A5761" w:rsidRPr="00B24A13">
        <w:rPr>
          <w:rStyle w:val="Overskrift2Tegn"/>
          <w:u w:val="single"/>
        </w:rPr>
        <w:t>m</w:t>
      </w:r>
      <w:r w:rsidR="28FB134E" w:rsidRPr="00B24A13">
        <w:rPr>
          <w:rStyle w:val="Overskrift2Tegn"/>
          <w:u w:val="single"/>
        </w:rPr>
        <w:t>ai</w:t>
      </w:r>
      <w:r w:rsidR="006F2880">
        <w:rPr>
          <w:rStyle w:val="Overskrift2Tegn"/>
          <w:u w:val="single"/>
        </w:rPr>
        <w:t>: trekkfag</w:t>
      </w:r>
      <w:r w:rsidR="28FB134E" w:rsidRPr="72EF2B1B">
        <w:rPr>
          <w:rStyle w:val="Overskrift2Tegn"/>
        </w:rPr>
        <w:t xml:space="preserve"> kl.9.00 i</w:t>
      </w:r>
      <w:r w:rsidR="00C14A84">
        <w:rPr>
          <w:rStyle w:val="Overskrift2Tegn"/>
        </w:rPr>
        <w:t xml:space="preserve"> </w:t>
      </w:r>
      <w:r w:rsidR="00DB0DB6">
        <w:rPr>
          <w:rStyle w:val="Overskrift2Tegn"/>
        </w:rPr>
        <w:t>egne klasserom</w:t>
      </w:r>
      <w:bookmarkEnd w:id="1"/>
    </w:p>
    <w:p w14:paraId="387A6F1C" w14:textId="0A12AE2B" w:rsidR="00DF0F66" w:rsidRDefault="008A5761" w:rsidP="72EF2B1B">
      <w:r>
        <w:t>E</w:t>
      </w:r>
      <w:r w:rsidR="28FB134E">
        <w:t>levene får vite i hvilket fag de skal ta skriftlig</w:t>
      </w:r>
      <w:r w:rsidR="008D2FB9">
        <w:t xml:space="preserve"> </w:t>
      </w:r>
      <w:r w:rsidR="28FB134E">
        <w:t>eksamen</w:t>
      </w:r>
      <w:r w:rsidR="008D2FB9">
        <w:t xml:space="preserve"> i</w:t>
      </w:r>
      <w:r w:rsidR="28FB134E">
        <w:t xml:space="preserve">. Alle elever </w:t>
      </w:r>
      <w:r w:rsidR="084D85E7">
        <w:t xml:space="preserve">trekkes ut til skriftlig eksamen dersom de har vurdering med karakter i et eller flere av fagene matematikk, engelsk eller norsk. Elevene skal kun ta eksamen i fag </w:t>
      </w:r>
      <w:r w:rsidR="46F26B18">
        <w:t>de vurderes med k</w:t>
      </w:r>
      <w:r w:rsidR="37F33AD5">
        <w:t xml:space="preserve">arakter. </w:t>
      </w:r>
      <w:r w:rsidR="00632FDC">
        <w:t>E</w:t>
      </w:r>
      <w:r w:rsidR="37F33AD5">
        <w:t>levene samles med faglærere i eksamensgrupper og får informasjon om hvordan</w:t>
      </w:r>
      <w:r w:rsidR="00691F77">
        <w:t xml:space="preserve"> de</w:t>
      </w:r>
      <w:r w:rsidR="37F33AD5">
        <w:t xml:space="preserve"> </w:t>
      </w:r>
      <w:r w:rsidR="29E7055E">
        <w:t>forberede</w:t>
      </w:r>
      <w:r w:rsidR="00782003">
        <w:t>r</w:t>
      </w:r>
      <w:r w:rsidR="29E7055E">
        <w:t xml:space="preserve"> seg til </w:t>
      </w:r>
      <w:r w:rsidR="37F33AD5">
        <w:t>eksamen.</w:t>
      </w:r>
      <w:r w:rsidR="0B91107F">
        <w:t xml:space="preserve"> Egen timeplan for eksamensgruppene. </w:t>
      </w:r>
      <w:r w:rsidR="4C21A011">
        <w:t>All</w:t>
      </w:r>
      <w:r w:rsidR="00E9137E">
        <w:t>e</w:t>
      </w:r>
      <w:r w:rsidR="4C21A011">
        <w:t xml:space="preserve"> elever får god og tydelig informasjon om hva som skal skje i forbindelse med eksamen, og underveis til gjennomføring selve ek</w:t>
      </w:r>
      <w:r w:rsidR="2591AE68">
        <w:t xml:space="preserve">samensdagen. </w:t>
      </w:r>
      <w:r w:rsidR="2591AE68" w:rsidRPr="004B4EE1">
        <w:rPr>
          <w:i/>
          <w:iCs/>
        </w:rPr>
        <w:t>Dette heftet inneholder</w:t>
      </w:r>
      <w:r w:rsidR="2591AE68">
        <w:t xml:space="preserve"> </w:t>
      </w:r>
      <w:r w:rsidR="2591AE68" w:rsidRPr="004B4EE1">
        <w:rPr>
          <w:i/>
          <w:iCs/>
        </w:rPr>
        <w:t>mye av den informasjonen vi skal gjennomgå med elevene.</w:t>
      </w:r>
      <w:r w:rsidR="2591AE68">
        <w:t xml:space="preserve"> De skal selvsagt få stil</w:t>
      </w:r>
      <w:r w:rsidR="009E4949">
        <w:t>l</w:t>
      </w:r>
      <w:r w:rsidR="2591AE68">
        <w:t xml:space="preserve">e spørsmål og trygges i situasjonene, både til skriftlig og til muntlig eksamen. </w:t>
      </w:r>
    </w:p>
    <w:p w14:paraId="1C10F0DC" w14:textId="77777777" w:rsidR="002433F3" w:rsidRDefault="002433F3" w:rsidP="002433F3">
      <w:pPr>
        <w:rPr>
          <w:rStyle w:val="Sterkutheving"/>
          <w:rFonts w:asciiTheme="majorHAnsi" w:eastAsiaTheme="majorEastAsia" w:hAnsiTheme="majorHAnsi" w:cstheme="majorBidi"/>
          <w:b/>
          <w:bCs/>
          <w:i w:val="0"/>
          <w:iCs w:val="0"/>
          <w:sz w:val="28"/>
          <w:szCs w:val="28"/>
        </w:rPr>
      </w:pPr>
    </w:p>
    <w:p w14:paraId="03A96216" w14:textId="42D0F328" w:rsidR="28FB134E" w:rsidRDefault="002433F3" w:rsidP="72EF2B1B">
      <w:r w:rsidRPr="00FE1087">
        <w:rPr>
          <w:rStyle w:val="Overskrift2Tegn"/>
          <w:color w:val="FF0000"/>
        </w:rPr>
        <w:t>1</w:t>
      </w:r>
      <w:r w:rsidR="009B04D7">
        <w:rPr>
          <w:rStyle w:val="Overskrift2Tegn"/>
          <w:color w:val="FF0000"/>
        </w:rPr>
        <w:t>8</w:t>
      </w:r>
      <w:r w:rsidRPr="00FE1087">
        <w:rPr>
          <w:rStyle w:val="Overskrift2Tegn"/>
          <w:color w:val="FF0000"/>
        </w:rPr>
        <w:t>.mai</w:t>
      </w:r>
      <w:r w:rsidRPr="72EF2B1B">
        <w:rPr>
          <w:rStyle w:val="Overskrift2Tegn"/>
        </w:rPr>
        <w:t>:</w:t>
      </w:r>
      <w:r>
        <w:t xml:space="preserve"> Eksamenskurs for alle elever som ønsker det. På Midtstuen skole kl. 1</w:t>
      </w:r>
      <w:r w:rsidR="0050372E">
        <w:t>5</w:t>
      </w:r>
      <w:r>
        <w:t xml:space="preserve"> - 1</w:t>
      </w:r>
      <w:r w:rsidR="0050372E">
        <w:t>8</w:t>
      </w:r>
      <w:r>
        <w:t>.</w:t>
      </w:r>
    </w:p>
    <w:p w14:paraId="0020F28A" w14:textId="7BEF4F50" w:rsidR="006E5AE7" w:rsidRDefault="006E5AE7" w:rsidP="006E5AE7">
      <w:bookmarkStart w:id="2" w:name="_Toc184299912"/>
      <w:r w:rsidRPr="00B24A13">
        <w:rPr>
          <w:rStyle w:val="Overskrift2Tegn"/>
          <w:u w:val="single"/>
        </w:rPr>
        <w:t>20. mai</w:t>
      </w:r>
      <w:r w:rsidRPr="13188055">
        <w:rPr>
          <w:rStyle w:val="Overskrift2Tegn"/>
        </w:rPr>
        <w:t>:</w:t>
      </w:r>
      <w:bookmarkEnd w:id="2"/>
      <w:r>
        <w:t xml:space="preserve"> </w:t>
      </w:r>
      <w:r w:rsidR="00C52CEF">
        <w:t>Engelsk</w:t>
      </w:r>
      <w:r>
        <w:t xml:space="preserve"> eksamen. Elevene skal møte opp senest kl.8.30, eksamen begynner kl.9.00. Les mer om </w:t>
      </w:r>
      <w:r w:rsidR="00157BBA">
        <w:t>engelsk</w:t>
      </w:r>
      <w:r>
        <w:t>eksamen under. Elever som er ferdige med eksamen følger egen plan.</w:t>
      </w:r>
    </w:p>
    <w:p w14:paraId="0B054EE9" w14:textId="77777777" w:rsidR="006E5AE7" w:rsidRDefault="006E5AE7" w:rsidP="006E5AE7">
      <w:pPr>
        <w:pStyle w:val="Overskrift2"/>
      </w:pPr>
      <w:bookmarkStart w:id="3" w:name="_Toc184299913"/>
      <w:r w:rsidRPr="72EF2B1B">
        <w:t>Eksamensdagen</w:t>
      </w:r>
      <w:bookmarkEnd w:id="3"/>
    </w:p>
    <w:p w14:paraId="4DF9F557" w14:textId="1DD93479" w:rsidR="004203F4" w:rsidRDefault="006E5AE7" w:rsidP="006E5AE7">
      <w:r w:rsidRPr="13188055">
        <w:t xml:space="preserve">Alle skal logge seg inn via Feide eller med brukernavn og passord </w:t>
      </w:r>
      <w:hyperlink r:id="rId12">
        <w:r w:rsidRPr="13188055">
          <w:rPr>
            <w:rStyle w:val="Hyperkobling"/>
          </w:rPr>
          <w:t>Kandidat eksamen.</w:t>
        </w:r>
      </w:hyperlink>
      <w:r w:rsidRPr="13188055">
        <w:t xml:space="preserve"> Elevene har tilganger til alle kjente hjelpemidler. Elever med tilrettelegginger sitter på eget rom. For å se besvarelsen sin, må eleven logge seg inn enten med Feide eller med ID-porten: </w:t>
      </w:r>
      <w:hyperlink r:id="rId13">
        <w:r w:rsidRPr="13188055">
          <w:rPr>
            <w:rStyle w:val="Hyperkobling"/>
          </w:rPr>
          <w:t>Kandidat eksamen</w:t>
        </w:r>
      </w:hyperlink>
      <w:r w:rsidRPr="13188055">
        <w:t xml:space="preserve">  </w:t>
      </w:r>
      <w:r w:rsidRPr="13188055">
        <w:rPr>
          <w:b/>
          <w:bCs/>
        </w:rPr>
        <w:t xml:space="preserve"> Fellessensur er</w:t>
      </w:r>
      <w:r w:rsidR="00FD3F6D">
        <w:rPr>
          <w:b/>
          <w:bCs/>
        </w:rPr>
        <w:t xml:space="preserve"> 17.</w:t>
      </w:r>
      <w:r w:rsidRPr="13188055">
        <w:rPr>
          <w:b/>
          <w:bCs/>
        </w:rPr>
        <w:t xml:space="preserve"> </w:t>
      </w:r>
      <w:r>
        <w:rPr>
          <w:b/>
          <w:bCs/>
        </w:rPr>
        <w:t>j</w:t>
      </w:r>
      <w:r w:rsidRPr="13188055">
        <w:rPr>
          <w:b/>
          <w:bCs/>
        </w:rPr>
        <w:t>uni</w:t>
      </w:r>
      <w:r w:rsidRPr="13188055">
        <w:t xml:space="preserve">. Siste skoledag for 10. trinn ved Midtstuen skole er </w:t>
      </w:r>
      <w:r>
        <w:t xml:space="preserve">torsdag </w:t>
      </w:r>
      <w:r w:rsidR="00F53BFD">
        <w:t>19</w:t>
      </w:r>
      <w:r w:rsidRPr="13188055">
        <w:t>.</w:t>
      </w:r>
      <w:r>
        <w:t xml:space="preserve"> </w:t>
      </w:r>
      <w:r w:rsidRPr="13188055">
        <w:t>juni.</w:t>
      </w:r>
    </w:p>
    <w:p w14:paraId="5A6CDCC3" w14:textId="77777777" w:rsidR="00B23ADA" w:rsidRDefault="00B23ADA" w:rsidP="004203F4">
      <w:pPr>
        <w:rPr>
          <w:rStyle w:val="Overskrift2Tegn"/>
          <w:u w:val="single"/>
        </w:rPr>
      </w:pPr>
    </w:p>
    <w:p w14:paraId="5A9149E9" w14:textId="6CF52563" w:rsidR="004203F4" w:rsidRDefault="004203F4" w:rsidP="004203F4">
      <w:bookmarkStart w:id="4" w:name="_Toc184299914"/>
      <w:r w:rsidRPr="00B24A13">
        <w:rPr>
          <w:rStyle w:val="Overskrift2Tegn"/>
          <w:u w:val="single"/>
        </w:rPr>
        <w:t>21.mai</w:t>
      </w:r>
      <w:r w:rsidRPr="72EF2B1B">
        <w:rPr>
          <w:rStyle w:val="Overskrift2Tegn"/>
        </w:rPr>
        <w:t>:</w:t>
      </w:r>
      <w:bookmarkEnd w:id="4"/>
      <w:r>
        <w:rPr>
          <w:rStyle w:val="Overskrift2Tegn"/>
        </w:rPr>
        <w:t xml:space="preserve"> </w:t>
      </w:r>
      <w:r>
        <w:t>Norsk eksamen hovedmål. Elevene skal møte opp senest kl.8.30, eksamen begynner kl.9.00. Les mer om norsk eksamen under. Elever som er ferdige med eksamen følger egen plan.</w:t>
      </w:r>
    </w:p>
    <w:p w14:paraId="70CB7D5C" w14:textId="2E6864FB" w:rsidR="6ACC2724" w:rsidRDefault="004203F4" w:rsidP="72EF2B1B">
      <w:bookmarkStart w:id="5" w:name="_Toc184299915"/>
      <w:r w:rsidRPr="00B24A13">
        <w:rPr>
          <w:rStyle w:val="Overskrift2Tegn"/>
          <w:u w:val="single"/>
        </w:rPr>
        <w:t>22.mai</w:t>
      </w:r>
      <w:r w:rsidRPr="72EF2B1B">
        <w:rPr>
          <w:rStyle w:val="Overskrift2Tegn"/>
        </w:rPr>
        <w:t>:</w:t>
      </w:r>
      <w:bookmarkEnd w:id="5"/>
      <w:r>
        <w:rPr>
          <w:rStyle w:val="Overskrift2Tegn"/>
        </w:rPr>
        <w:t xml:space="preserve"> </w:t>
      </w:r>
      <w:r>
        <w:t xml:space="preserve">Norsk eksamen sidemål. Elevene skal møte opp senest kl.8.30, eksamen begynner kl.9.00. Les mer om norsk eksamen under. </w:t>
      </w:r>
      <w:r w:rsidR="002A2183">
        <w:t>Matematikkgruppen jobber med matematikkfaget.</w:t>
      </w:r>
      <w:r>
        <w:t xml:space="preserve"> </w:t>
      </w:r>
      <w:r w:rsidR="006C5C27">
        <w:t>Elever som er ferdige med eksamen</w:t>
      </w:r>
      <w:r w:rsidR="00C91A3A">
        <w:t xml:space="preserve"> følger egen plan.</w:t>
      </w:r>
    </w:p>
    <w:p w14:paraId="3981B093" w14:textId="77777777" w:rsidR="00B23ADA" w:rsidRDefault="00B23ADA" w:rsidP="72EF2B1B">
      <w:pPr>
        <w:rPr>
          <w:rStyle w:val="Overskrift2Tegn"/>
          <w:u w:val="single"/>
        </w:rPr>
      </w:pPr>
    </w:p>
    <w:p w14:paraId="6F47875F" w14:textId="205367A0" w:rsidR="6ACC2724" w:rsidRDefault="001C52F6" w:rsidP="72EF2B1B">
      <w:bookmarkStart w:id="6" w:name="_Toc184299916"/>
      <w:r w:rsidRPr="00B24A13">
        <w:rPr>
          <w:rStyle w:val="Overskrift2Tegn"/>
          <w:u w:val="single"/>
        </w:rPr>
        <w:t>2</w:t>
      </w:r>
      <w:r w:rsidR="00B37A86">
        <w:rPr>
          <w:rStyle w:val="Overskrift2Tegn"/>
          <w:u w:val="single"/>
        </w:rPr>
        <w:t>6</w:t>
      </w:r>
      <w:r w:rsidR="6ACC2724" w:rsidRPr="00B24A13">
        <w:rPr>
          <w:rStyle w:val="Overskrift2Tegn"/>
          <w:u w:val="single"/>
        </w:rPr>
        <w:t xml:space="preserve">. </w:t>
      </w:r>
      <w:r w:rsidR="3C1994A4" w:rsidRPr="00B24A13">
        <w:rPr>
          <w:rStyle w:val="Overskrift2Tegn"/>
          <w:u w:val="single"/>
        </w:rPr>
        <w:t>m</w:t>
      </w:r>
      <w:r w:rsidR="6ACC2724" w:rsidRPr="00B24A13">
        <w:rPr>
          <w:rStyle w:val="Overskrift2Tegn"/>
          <w:u w:val="single"/>
        </w:rPr>
        <w:t>ai</w:t>
      </w:r>
      <w:bookmarkEnd w:id="6"/>
      <w:r w:rsidR="6ACC2724">
        <w:t xml:space="preserve">: </w:t>
      </w:r>
      <w:r w:rsidR="002317E9">
        <w:t>Matematikk</w:t>
      </w:r>
      <w:r w:rsidR="002023CB">
        <w:t xml:space="preserve"> eksame</w:t>
      </w:r>
      <w:r w:rsidR="00E9137E">
        <w:t>n</w:t>
      </w:r>
      <w:r w:rsidR="002023CB">
        <w:t xml:space="preserve">. </w:t>
      </w:r>
      <w:r w:rsidR="001C03C2">
        <w:t xml:space="preserve">Elevene skal møte opp senest kl.8.30, eksamen begynner kl.9.00. Les mer om </w:t>
      </w:r>
      <w:r w:rsidR="00A01F86">
        <w:t>matematikk</w:t>
      </w:r>
      <w:r w:rsidR="001C03C2">
        <w:t xml:space="preserve"> eksamen under. </w:t>
      </w:r>
      <w:r w:rsidR="00C430E4">
        <w:t>Elever som er ferdige med eksam</w:t>
      </w:r>
      <w:r w:rsidR="00507243">
        <w:t>en</w:t>
      </w:r>
      <w:r w:rsidR="00C430E4">
        <w:t xml:space="preserve"> følger egen plan.</w:t>
      </w:r>
    </w:p>
    <w:p w14:paraId="6966532E" w14:textId="77777777" w:rsidR="00D448A0" w:rsidRPr="00D448A0" w:rsidRDefault="00D448A0" w:rsidP="00D448A0">
      <w:bookmarkStart w:id="7" w:name="_Toc184299917"/>
    </w:p>
    <w:p w14:paraId="5BA43CA3" w14:textId="49EE4177" w:rsidR="2C5B21AB" w:rsidRPr="003F20E1" w:rsidRDefault="2C5B21AB" w:rsidP="72EF2B1B">
      <w:pPr>
        <w:pStyle w:val="Overskrift1"/>
        <w:rPr>
          <w:sz w:val="28"/>
          <w:szCs w:val="28"/>
        </w:rPr>
      </w:pPr>
      <w:r w:rsidRPr="003F20E1">
        <w:rPr>
          <w:sz w:val="28"/>
          <w:szCs w:val="28"/>
        </w:rPr>
        <w:t>Forskjellen på standpunkt</w:t>
      </w:r>
      <w:r w:rsidR="3738DB2E" w:rsidRPr="003F20E1">
        <w:rPr>
          <w:sz w:val="28"/>
          <w:szCs w:val="28"/>
        </w:rPr>
        <w:t>vurdering</w:t>
      </w:r>
      <w:r w:rsidRPr="003F20E1">
        <w:rPr>
          <w:sz w:val="28"/>
          <w:szCs w:val="28"/>
        </w:rPr>
        <w:t xml:space="preserve"> og eksamen</w:t>
      </w:r>
      <w:bookmarkEnd w:id="7"/>
    </w:p>
    <w:p w14:paraId="74266BF0" w14:textId="4939636E" w:rsidR="72EF2B1B" w:rsidRDefault="72EF2B1B" w:rsidP="72EF2B1B"/>
    <w:p w14:paraId="15B85061" w14:textId="53AC37ED" w:rsidR="2C5B21AB" w:rsidRDefault="2C5B21AB" w:rsidP="72EF2B1B">
      <w:hyperlink r:id="rId14">
        <w:r w:rsidRPr="72EF2B1B">
          <w:rPr>
            <w:u w:val="single"/>
          </w:rPr>
          <w:t>Standpunktkarakterer</w:t>
        </w:r>
      </w:hyperlink>
      <w:r w:rsidRPr="72EF2B1B">
        <w:t xml:space="preserve"> og </w:t>
      </w:r>
      <w:r w:rsidRPr="00D35C51">
        <w:rPr>
          <w:u w:val="single"/>
        </w:rPr>
        <w:t>eksamenskarakterer</w:t>
      </w:r>
      <w:r w:rsidRPr="72EF2B1B">
        <w:t xml:space="preserve"> skal gi informasjon om kompetansen til eleven ved avslutningen av opplæringen i faget. De to karakterene gir ulike uttrykk for sluttkompetanse, der rammene for karakterene er ulike</w:t>
      </w:r>
      <w:r w:rsidRPr="00716734">
        <w:rPr>
          <w:b/>
          <w:bCs/>
        </w:rPr>
        <w:t xml:space="preserve">. </w:t>
      </w:r>
      <w:r w:rsidRPr="00716734">
        <w:t>Dermed er karakterene heller ikke direkte sammenlignbare.</w:t>
      </w:r>
      <w:r w:rsidRPr="72EF2B1B">
        <w:rPr>
          <w:b/>
          <w:bCs/>
        </w:rPr>
        <w:t xml:space="preserve"> </w:t>
      </w:r>
    </w:p>
    <w:p w14:paraId="7C6A837F" w14:textId="6957F0AB" w:rsidR="2C5B21AB" w:rsidRDefault="2C5B21AB" w:rsidP="72EF2B1B">
      <w:r w:rsidRPr="72EF2B1B">
        <w:lastRenderedPageBreak/>
        <w:t xml:space="preserve">Eksamenskarakterene utgjør ca. 20 prosent av karakterene på vitnemålet. Det betyr at standpunktkarakterene har størst betydning for inntak til videregående opplæring, opptak til videre studier eller framtidig arbeidsliv. </w:t>
      </w:r>
    </w:p>
    <w:p w14:paraId="694B9DBA" w14:textId="77777777" w:rsidR="00183673" w:rsidRDefault="00183673" w:rsidP="72EF2B1B">
      <w:pPr>
        <w:pStyle w:val="Overskrift2"/>
      </w:pPr>
    </w:p>
    <w:p w14:paraId="1EAF50E4" w14:textId="3424227B" w:rsidR="7477FAD2" w:rsidRDefault="7477FAD2" w:rsidP="72EF2B1B">
      <w:pPr>
        <w:pStyle w:val="Overskrift2"/>
      </w:pPr>
      <w:bookmarkStart w:id="8" w:name="_Toc184299918"/>
      <w:r w:rsidRPr="72EF2B1B">
        <w:t>Sensurering av eksamensbesvarelser</w:t>
      </w:r>
      <w:bookmarkEnd w:id="8"/>
      <w:r w:rsidRPr="72EF2B1B">
        <w:t xml:space="preserve"> </w:t>
      </w:r>
    </w:p>
    <w:p w14:paraId="2DCCDA12" w14:textId="7809387A" w:rsidR="7477FAD2" w:rsidRDefault="4454E585" w:rsidP="72EF2B1B">
      <w:r>
        <w:t>Retningslinjer for sentral sensur ved sentralt gitt skriftlig eksamen i grunnskolen, grunnskoleopplæring for voksne og videregående opplæring.</w:t>
      </w:r>
      <w:r w:rsidR="7801630B">
        <w:t xml:space="preserve"> </w:t>
      </w:r>
      <w:r>
        <w:t xml:space="preserve">Ved sentralt gitt skriftlig eksamen skal </w:t>
      </w:r>
      <w:r w:rsidR="007B546A">
        <w:t>hvert</w:t>
      </w:r>
      <w:r>
        <w:t xml:space="preserve"> prøvesvar sensureres av to sensorer (jf. forskrifta til opplæringsloven §§ 3-28 og 4-21). Statsforvalteren har ansvaret for å oppn</w:t>
      </w:r>
      <w:r w:rsidR="4707F614">
        <w:t>evne s</w:t>
      </w:r>
      <w:r>
        <w:t>ensor</w:t>
      </w:r>
      <w:r w:rsidR="388BC9BE">
        <w:t>e</w:t>
      </w:r>
      <w:r>
        <w:t>r.</w:t>
      </w:r>
      <w:r w:rsidR="2A76F1B9">
        <w:t xml:space="preserve"> </w:t>
      </w:r>
      <w:r>
        <w:t>Sensor</w:t>
      </w:r>
      <w:r w:rsidR="21C5FA14">
        <w:t>e</w:t>
      </w:r>
      <w:r>
        <w:t>ne skal vurdere prøvesvar</w:t>
      </w:r>
      <w:r w:rsidR="0012066E">
        <w:t>ene</w:t>
      </w:r>
      <w:r>
        <w:t xml:space="preserve"> i samsvar med regl</w:t>
      </w:r>
      <w:r w:rsidR="0C3E8B8E">
        <w:t>e</w:t>
      </w:r>
      <w:r>
        <w:t>ne i forskrift</w:t>
      </w:r>
      <w:r w:rsidR="005E569C">
        <w:t>en</w:t>
      </w:r>
      <w:r>
        <w:t xml:space="preserve"> til opplæringslov</w:t>
      </w:r>
      <w:r w:rsidR="01D21DFA">
        <w:t>en</w:t>
      </w:r>
      <w:r>
        <w:t>.</w:t>
      </w:r>
    </w:p>
    <w:p w14:paraId="44A3F9C9" w14:textId="588C4164" w:rsidR="02D0F783" w:rsidRPr="00183673" w:rsidRDefault="02D0F783" w:rsidP="72EF2B1B">
      <w:pPr>
        <w:pStyle w:val="Overskrift1"/>
        <w:rPr>
          <w:sz w:val="28"/>
          <w:szCs w:val="28"/>
        </w:rPr>
      </w:pPr>
      <w:bookmarkStart w:id="9" w:name="_Toc184299919"/>
      <w:r w:rsidRPr="00183673">
        <w:rPr>
          <w:sz w:val="28"/>
          <w:szCs w:val="28"/>
        </w:rPr>
        <w:t>Klagebehandling eksamen</w:t>
      </w:r>
      <w:bookmarkEnd w:id="9"/>
    </w:p>
    <w:p w14:paraId="3AF68069" w14:textId="2AF65F49" w:rsidR="02D0F783" w:rsidRDefault="02D0F783" w:rsidP="72EF2B1B">
      <w:r w:rsidRPr="72EF2B1B">
        <w:t>Når skolen får en klage på skriftlig eksamen med sentral sensur, skal skolen registrere klagen og sende eksamenssvaret til statsforvalteren som har ansvar for klagebehandlingen. Klagen må være hos den aktuelle statsforvalteren</w:t>
      </w:r>
      <w:r w:rsidRPr="72EF2B1B">
        <w:rPr>
          <w:b/>
          <w:bCs/>
        </w:rPr>
        <w:t xml:space="preserve"> senest 1. juli 202</w:t>
      </w:r>
      <w:r w:rsidR="00CE4DDB">
        <w:rPr>
          <w:b/>
          <w:bCs/>
        </w:rPr>
        <w:t>6</w:t>
      </w:r>
      <w:r w:rsidRPr="72EF2B1B">
        <w:rPr>
          <w:b/>
          <w:bCs/>
        </w:rPr>
        <w:t xml:space="preserve">, </w:t>
      </w:r>
      <w:r w:rsidRPr="00810E9F">
        <w:t>for</w:t>
      </w:r>
      <w:r w:rsidRPr="72EF2B1B">
        <w:t xml:space="preserve"> at resultatet skal kunne registreres før opptak til videregående opplæring. </w:t>
      </w:r>
      <w:r w:rsidRPr="00D86709">
        <w:t>Klagebehandlingen blir gjennomført i uke 27 (</w:t>
      </w:r>
      <w:r w:rsidR="00193E8A">
        <w:t>29.6</w:t>
      </w:r>
      <w:r w:rsidRPr="00D86709">
        <w:t xml:space="preserve">.- </w:t>
      </w:r>
      <w:r w:rsidR="00193E8A">
        <w:t>3.7</w:t>
      </w:r>
      <w:r w:rsidRPr="00D86709">
        <w:t xml:space="preserve"> 202</w:t>
      </w:r>
      <w:r w:rsidR="00F90A34">
        <w:t>6</w:t>
      </w:r>
      <w:r w:rsidRPr="00D86709">
        <w:t>)</w:t>
      </w:r>
      <w:r w:rsidRPr="72EF2B1B">
        <w:t xml:space="preserve"> for all</w:t>
      </w:r>
      <w:r w:rsidR="006F2A4B">
        <w:t>e</w:t>
      </w:r>
      <w:r w:rsidRPr="72EF2B1B">
        <w:t xml:space="preserve"> fag. </w:t>
      </w:r>
    </w:p>
    <w:p w14:paraId="260851D6" w14:textId="10A26437" w:rsidR="02D0F783" w:rsidRDefault="02D0F783" w:rsidP="72EF2B1B">
      <w:pPr>
        <w:pStyle w:val="Overskrift2"/>
      </w:pPr>
      <w:bookmarkStart w:id="10" w:name="_Toc184299920"/>
      <w:r w:rsidRPr="72EF2B1B">
        <w:t>Resultatet av klagebehandlingen</w:t>
      </w:r>
      <w:bookmarkEnd w:id="10"/>
    </w:p>
    <w:p w14:paraId="4DC7295D" w14:textId="0FF12612" w:rsidR="02D0F783" w:rsidRDefault="02D0F783" w:rsidP="72EF2B1B">
      <w:r w:rsidRPr="72EF2B1B">
        <w:t>Skolen finner klagenemnda sin begrunnelse og endelig karakter i PAS-eksamen. Karakteren og begrunnelsen kan skrives ut. Skolen må sørge for at klageren får melding om resultatet av klagebehandlingen. Dersom den opprinnelige karakteren blir endret, skal inntakskontoret hente resultatet av klagebehandlingen i PAS- eksamen. Spørsmål om klagebehandling skal rettes tjenestevei via skoleeier til statsforvalteren.</w:t>
      </w:r>
    </w:p>
    <w:p w14:paraId="77C47155" w14:textId="3BBA3A2E" w:rsidR="72EF2B1B" w:rsidRDefault="72EF2B1B" w:rsidP="72EF2B1B"/>
    <w:p w14:paraId="4474B396" w14:textId="20B4C940" w:rsidR="00127FCB" w:rsidRPr="00183673" w:rsidRDefault="1A92F555" w:rsidP="004C4DAF">
      <w:pPr>
        <w:pStyle w:val="Overskrift1"/>
        <w:rPr>
          <w:rStyle w:val="Sterkutheving"/>
          <w:i w:val="0"/>
          <w:iCs w:val="0"/>
          <w:color w:val="2F5496" w:themeColor="accent1" w:themeShade="BF"/>
          <w:sz w:val="28"/>
          <w:szCs w:val="28"/>
        </w:rPr>
      </w:pPr>
      <w:bookmarkStart w:id="11" w:name="_Toc184299921"/>
      <w:r w:rsidRPr="00183673">
        <w:rPr>
          <w:rStyle w:val="Sterkutheving"/>
          <w:i w:val="0"/>
          <w:iCs w:val="0"/>
          <w:color w:val="2F5496" w:themeColor="accent1" w:themeShade="BF"/>
          <w:sz w:val="28"/>
          <w:szCs w:val="28"/>
        </w:rPr>
        <w:t>S</w:t>
      </w:r>
      <w:r w:rsidR="00127FCB" w:rsidRPr="00183673">
        <w:rPr>
          <w:rStyle w:val="Sterkutheving"/>
          <w:i w:val="0"/>
          <w:iCs w:val="0"/>
          <w:color w:val="2F5496" w:themeColor="accent1" w:themeShade="BF"/>
          <w:sz w:val="28"/>
          <w:szCs w:val="28"/>
        </w:rPr>
        <w:t>kriftlig eksamen i grunnskolen</w:t>
      </w:r>
      <w:bookmarkEnd w:id="11"/>
      <w:r w:rsidR="00127FCB" w:rsidRPr="00183673">
        <w:rPr>
          <w:rStyle w:val="Sterkutheving"/>
          <w:i w:val="0"/>
          <w:iCs w:val="0"/>
          <w:color w:val="2F5496" w:themeColor="accent1" w:themeShade="BF"/>
          <w:sz w:val="28"/>
          <w:szCs w:val="28"/>
        </w:rPr>
        <w:t xml:space="preserve"> </w:t>
      </w:r>
    </w:p>
    <w:p w14:paraId="52996155" w14:textId="77777777" w:rsidR="00F62611" w:rsidRPr="00F62611" w:rsidRDefault="00F62611" w:rsidP="00F62611"/>
    <w:p w14:paraId="25B3EDF1" w14:textId="32C837EA" w:rsidR="009D0AA6" w:rsidRPr="006E6B49" w:rsidRDefault="006E6B49" w:rsidP="00127FCB">
      <w:pPr>
        <w:rPr>
          <w:i/>
          <w:iCs/>
        </w:rPr>
      </w:pPr>
      <w:r w:rsidRPr="006E6B49">
        <w:rPr>
          <w:i/>
          <w:iCs/>
        </w:rPr>
        <w:t>Skriftlig eksamen 202</w:t>
      </w:r>
      <w:r w:rsidR="004A41CE">
        <w:rPr>
          <w:i/>
          <w:iCs/>
        </w:rPr>
        <w:t>6</w:t>
      </w:r>
      <w:r w:rsidRPr="006E6B49">
        <w:rPr>
          <w:i/>
          <w:iCs/>
        </w:rPr>
        <w:t xml:space="preserve"> i grunnskolen vil gjennomføres uten </w:t>
      </w:r>
      <w:r w:rsidR="001A7668" w:rsidRPr="006E6B49">
        <w:rPr>
          <w:i/>
          <w:iCs/>
        </w:rPr>
        <w:t>forberedelses del</w:t>
      </w:r>
      <w:r w:rsidRPr="006E6B49">
        <w:rPr>
          <w:i/>
          <w:iCs/>
        </w:rPr>
        <w:t>.</w:t>
      </w:r>
    </w:p>
    <w:p w14:paraId="2929094C" w14:textId="0E852A49" w:rsidR="00127FCB" w:rsidRDefault="00127FCB" w:rsidP="00127FCB">
      <w:r>
        <w:t xml:space="preserve">Utdanningsdirektoratet utarbeider sentralt gitt eksamensoppgaver og gir retningslinjer for eventuell </w:t>
      </w:r>
      <w:r w:rsidR="00B0521B">
        <w:t>forberedelsedel</w:t>
      </w:r>
      <w:r>
        <w:t xml:space="preserve"> og gjennomføring av disse eksamenene (jf. § 3–23)</w:t>
      </w:r>
    </w:p>
    <w:p w14:paraId="287EC703" w14:textId="1596CAB6" w:rsidR="00127FCB" w:rsidRDefault="00127FCB" w:rsidP="00127FCB">
      <w:r>
        <w:t xml:space="preserve">Ved skriftlig eksamen i grunnskolen kan det være en </w:t>
      </w:r>
      <w:r w:rsidR="00B0521B">
        <w:t>forberedelsedel</w:t>
      </w:r>
      <w:r>
        <w:t xml:space="preserve">. Hvilke fag dette gjelder, framgår av læreplanen for faget (jf. § 3-27). Tidspunkt for når </w:t>
      </w:r>
      <w:r w:rsidR="00B0521B">
        <w:t>forberedelsedelen</w:t>
      </w:r>
      <w:r>
        <w:t xml:space="preserve"> skal gis elevene, framkommer av eksamensplanen. Arbeidet i </w:t>
      </w:r>
      <w:r w:rsidR="00B0521B">
        <w:t>forberedelsedelen</w:t>
      </w:r>
      <w:r>
        <w:t xml:space="preserve"> kan for eksempel være knyttet til et tema, en problemstilling, et ressurshefte eller annet, og det kan ha sammenheng med hele eller deler av eksamensoppgaven. </w:t>
      </w:r>
      <w:r w:rsidR="00112215" w:rsidRPr="00B120D6">
        <w:rPr>
          <w:i/>
          <w:iCs/>
        </w:rPr>
        <w:t>Skriftlig</w:t>
      </w:r>
      <w:r w:rsidR="00E5673E" w:rsidRPr="00B120D6">
        <w:rPr>
          <w:i/>
          <w:iCs/>
        </w:rPr>
        <w:t xml:space="preserve"> eksamen 202</w:t>
      </w:r>
      <w:r w:rsidR="00B37A86">
        <w:rPr>
          <w:i/>
          <w:iCs/>
        </w:rPr>
        <w:t>6</w:t>
      </w:r>
      <w:r w:rsidR="00E5673E" w:rsidRPr="00B120D6">
        <w:rPr>
          <w:i/>
          <w:iCs/>
        </w:rPr>
        <w:t xml:space="preserve"> i </w:t>
      </w:r>
      <w:r w:rsidR="00112215" w:rsidRPr="00B120D6">
        <w:rPr>
          <w:i/>
          <w:iCs/>
        </w:rPr>
        <w:t xml:space="preserve">grunnskolen vil gjennomføres uten </w:t>
      </w:r>
      <w:r w:rsidR="001A7668" w:rsidRPr="00B120D6">
        <w:rPr>
          <w:i/>
          <w:iCs/>
        </w:rPr>
        <w:t>forberedelses del</w:t>
      </w:r>
      <w:r w:rsidR="00112215" w:rsidRPr="00B120D6">
        <w:rPr>
          <w:i/>
          <w:iCs/>
        </w:rPr>
        <w:t>.</w:t>
      </w:r>
    </w:p>
    <w:p w14:paraId="18799231" w14:textId="52140A09" w:rsidR="00127FCB" w:rsidRDefault="00127FCB" w:rsidP="00127FCB">
      <w:r>
        <w:t xml:space="preserve">Alle hjelpemidler er tillatt. Lærere kan gi veiledning innenfor normal arbeidstid i </w:t>
      </w:r>
      <w:r w:rsidR="00B0521B">
        <w:t>forberedelsedelen</w:t>
      </w:r>
      <w:r>
        <w:t xml:space="preserve">, men det er ikke adgang til å gi undervisning. Lærere og elever får tilgang til materiell knyttet til </w:t>
      </w:r>
      <w:r w:rsidR="00B0521B">
        <w:t>forberedelsedelen</w:t>
      </w:r>
      <w:r>
        <w:t xml:space="preserve"> samtidig. Forberedelsesdager ved skriftlig eksamen er obligatorisk skoledag. Elever som ikke møter på forberedelsesdagen, har likevel rett til å avlegge eksamen.</w:t>
      </w:r>
    </w:p>
    <w:p w14:paraId="224B1A02" w14:textId="09A1703D" w:rsidR="00127FCB" w:rsidRPr="00127FCB" w:rsidRDefault="00127FCB" w:rsidP="00127FCB">
      <w:pPr>
        <w:rPr>
          <w:rStyle w:val="Sterkutheving"/>
          <w:rFonts w:asciiTheme="majorHAnsi" w:eastAsiaTheme="majorEastAsia" w:hAnsiTheme="majorHAnsi" w:cstheme="majorBidi"/>
          <w:b/>
          <w:bCs/>
          <w:i w:val="0"/>
          <w:iCs w:val="0"/>
          <w:sz w:val="28"/>
          <w:szCs w:val="28"/>
        </w:rPr>
      </w:pPr>
      <w:r>
        <w:t>Midtstuen skole 202</w:t>
      </w:r>
      <w:r w:rsidR="00CB7C1D">
        <w:t>6</w:t>
      </w:r>
      <w:r>
        <w:t xml:space="preserve">: </w:t>
      </w:r>
      <w:r w:rsidRPr="00127FCB">
        <w:rPr>
          <w:rStyle w:val="normaltextrun"/>
          <w:rFonts w:ascii="Calibri" w:hAnsi="Calibri" w:cs="Calibri"/>
          <w:b/>
          <w:bCs/>
          <w:shd w:val="clear" w:color="auto" w:fill="FFFFFF"/>
        </w:rPr>
        <w:t>Kunngjøring av trekk er</w:t>
      </w:r>
      <w:r>
        <w:rPr>
          <w:rStyle w:val="normaltextrun"/>
          <w:rFonts w:ascii="Calibri" w:hAnsi="Calibri" w:cs="Calibri"/>
          <w:b/>
          <w:bCs/>
          <w:color w:val="7030A0"/>
          <w:shd w:val="clear" w:color="auto" w:fill="FFFFFF"/>
        </w:rPr>
        <w:t> </w:t>
      </w:r>
      <w:r w:rsidR="00FD45B7">
        <w:rPr>
          <w:rStyle w:val="normaltextrun"/>
          <w:rFonts w:ascii="Calibri" w:hAnsi="Calibri" w:cs="Calibri"/>
          <w:b/>
          <w:bCs/>
          <w:color w:val="7030A0"/>
          <w:u w:val="single"/>
          <w:shd w:val="clear" w:color="auto" w:fill="FFFFFF"/>
        </w:rPr>
        <w:t>1</w:t>
      </w:r>
      <w:r w:rsidR="00B37A86">
        <w:rPr>
          <w:rStyle w:val="normaltextrun"/>
          <w:rFonts w:ascii="Calibri" w:hAnsi="Calibri" w:cs="Calibri"/>
          <w:b/>
          <w:bCs/>
          <w:color w:val="7030A0"/>
          <w:u w:val="single"/>
          <w:shd w:val="clear" w:color="auto" w:fill="FFFFFF"/>
        </w:rPr>
        <w:t>3</w:t>
      </w:r>
      <w:r w:rsidR="00FD45B7">
        <w:rPr>
          <w:rStyle w:val="normaltextrun"/>
          <w:rFonts w:ascii="Calibri" w:hAnsi="Calibri" w:cs="Calibri"/>
          <w:b/>
          <w:bCs/>
          <w:color w:val="7030A0"/>
          <w:u w:val="single"/>
          <w:shd w:val="clear" w:color="auto" w:fill="FFFFFF"/>
        </w:rPr>
        <w:t>.</w:t>
      </w:r>
      <w:r>
        <w:rPr>
          <w:rStyle w:val="normaltextrun"/>
          <w:rFonts w:ascii="Calibri" w:hAnsi="Calibri" w:cs="Calibri"/>
          <w:b/>
          <w:bCs/>
          <w:color w:val="7030A0"/>
          <w:u w:val="single"/>
          <w:shd w:val="clear" w:color="auto" w:fill="FFFFFF"/>
        </w:rPr>
        <w:t xml:space="preserve"> mai 202</w:t>
      </w:r>
      <w:r w:rsidR="00B37A86">
        <w:rPr>
          <w:rStyle w:val="normaltextrun"/>
          <w:rFonts w:ascii="Calibri" w:hAnsi="Calibri" w:cs="Calibri"/>
          <w:b/>
          <w:bCs/>
          <w:color w:val="7030A0"/>
          <w:u w:val="single"/>
          <w:shd w:val="clear" w:color="auto" w:fill="FFFFFF"/>
        </w:rPr>
        <w:t>6</w:t>
      </w:r>
      <w:r>
        <w:rPr>
          <w:rStyle w:val="normaltextrun"/>
          <w:rFonts w:ascii="Calibri" w:hAnsi="Calibri" w:cs="Calibri"/>
          <w:b/>
          <w:bCs/>
          <w:color w:val="7030A0"/>
          <w:u w:val="single"/>
          <w:shd w:val="clear" w:color="auto" w:fill="FFFFFF"/>
        </w:rPr>
        <w:t xml:space="preserve"> kl. 09.00</w:t>
      </w:r>
      <w:r>
        <w:rPr>
          <w:rStyle w:val="eop"/>
          <w:rFonts w:ascii="Calibri" w:hAnsi="Calibri" w:cs="Calibri"/>
          <w:color w:val="7030A0"/>
          <w:shd w:val="clear" w:color="auto" w:fill="FFFFFF"/>
        </w:rPr>
        <w:t xml:space="preserve"> i </w:t>
      </w:r>
      <w:r w:rsidR="00E52C51">
        <w:rPr>
          <w:rStyle w:val="eop"/>
          <w:rFonts w:ascii="Calibri" w:hAnsi="Calibri" w:cs="Calibri"/>
          <w:color w:val="7030A0"/>
          <w:shd w:val="clear" w:color="auto" w:fill="FFFFFF"/>
        </w:rPr>
        <w:t>elevenes klasserom</w:t>
      </w:r>
      <w:r>
        <w:rPr>
          <w:rStyle w:val="eop"/>
          <w:rFonts w:ascii="Calibri" w:hAnsi="Calibri" w:cs="Calibri"/>
          <w:color w:val="7030A0"/>
          <w:shd w:val="clear" w:color="auto" w:fill="FFFFFF"/>
        </w:rPr>
        <w:t>.</w:t>
      </w:r>
    </w:p>
    <w:p w14:paraId="0BEE8336" w14:textId="77777777" w:rsidR="00E12D31" w:rsidRDefault="00E12D31" w:rsidP="72EF2B1B">
      <w:pPr>
        <w:spacing w:after="0" w:line="240" w:lineRule="auto"/>
        <w:textAlignment w:val="baseline"/>
        <w:rPr>
          <w:rFonts w:ascii="Calibri" w:eastAsia="Times New Roman" w:hAnsi="Calibri" w:cs="Calibri"/>
          <w:b/>
          <w:bCs/>
          <w:u w:val="single"/>
          <w:lang w:eastAsia="nb-NO"/>
        </w:rPr>
      </w:pPr>
    </w:p>
    <w:p w14:paraId="038581F1" w14:textId="77777777" w:rsidR="00E12D31" w:rsidRDefault="00E12D31" w:rsidP="72EF2B1B">
      <w:pPr>
        <w:spacing w:after="0" w:line="240" w:lineRule="auto"/>
        <w:textAlignment w:val="baseline"/>
        <w:rPr>
          <w:rFonts w:ascii="Calibri" w:eastAsia="Times New Roman" w:hAnsi="Calibri" w:cs="Calibri"/>
          <w:b/>
          <w:bCs/>
          <w:u w:val="single"/>
          <w:lang w:eastAsia="nb-NO"/>
        </w:rPr>
      </w:pPr>
    </w:p>
    <w:p w14:paraId="4E8B8C74" w14:textId="77777777" w:rsidR="00E12D31" w:rsidRDefault="00E12D31" w:rsidP="72EF2B1B">
      <w:pPr>
        <w:spacing w:after="0" w:line="240" w:lineRule="auto"/>
        <w:textAlignment w:val="baseline"/>
        <w:rPr>
          <w:rFonts w:ascii="Calibri" w:eastAsia="Times New Roman" w:hAnsi="Calibri" w:cs="Calibri"/>
          <w:b/>
          <w:bCs/>
          <w:u w:val="single"/>
          <w:lang w:eastAsia="nb-NO"/>
        </w:rPr>
      </w:pPr>
    </w:p>
    <w:p w14:paraId="1AFBE5E8" w14:textId="77777777" w:rsidR="00E12D31" w:rsidRDefault="00E12D31" w:rsidP="72EF2B1B">
      <w:pPr>
        <w:spacing w:after="0" w:line="240" w:lineRule="auto"/>
        <w:textAlignment w:val="baseline"/>
        <w:rPr>
          <w:rFonts w:ascii="Calibri" w:eastAsia="Times New Roman" w:hAnsi="Calibri" w:cs="Calibri"/>
          <w:b/>
          <w:bCs/>
          <w:u w:val="single"/>
          <w:lang w:eastAsia="nb-NO"/>
        </w:rPr>
      </w:pPr>
    </w:p>
    <w:p w14:paraId="0F4BB6B0" w14:textId="594C88D5" w:rsidR="00127FCB" w:rsidRPr="00127FCB" w:rsidRDefault="00127FCB" w:rsidP="72EF2B1B">
      <w:pPr>
        <w:spacing w:after="0" w:line="240" w:lineRule="auto"/>
        <w:textAlignment w:val="baseline"/>
        <w:rPr>
          <w:rFonts w:ascii="Calibri" w:eastAsia="Times New Roman" w:hAnsi="Calibri" w:cs="Calibri"/>
          <w:b/>
          <w:bCs/>
          <w:u w:val="single"/>
          <w:lang w:eastAsia="nb-NO"/>
        </w:rPr>
      </w:pPr>
      <w:r w:rsidRPr="72EF2B1B">
        <w:rPr>
          <w:rFonts w:ascii="Calibri" w:eastAsia="Times New Roman" w:hAnsi="Calibri" w:cs="Calibri"/>
          <w:b/>
          <w:bCs/>
          <w:u w:val="single"/>
          <w:lang w:eastAsia="nb-NO"/>
        </w:rPr>
        <w:t>Datoer</w:t>
      </w:r>
      <w:r w:rsidR="00D01584" w:rsidRPr="72EF2B1B">
        <w:rPr>
          <w:rFonts w:ascii="Calibri" w:eastAsia="Times New Roman" w:hAnsi="Calibri" w:cs="Calibri"/>
          <w:b/>
          <w:bCs/>
          <w:u w:val="single"/>
          <w:lang w:eastAsia="nb-NO"/>
        </w:rPr>
        <w:t xml:space="preserve"> skriftlig </w:t>
      </w:r>
      <w:r w:rsidR="0B4B483F" w:rsidRPr="72EF2B1B">
        <w:rPr>
          <w:rFonts w:ascii="Calibri" w:eastAsia="Times New Roman" w:hAnsi="Calibri" w:cs="Calibri"/>
          <w:b/>
          <w:bCs/>
          <w:u w:val="single"/>
          <w:lang w:eastAsia="nb-NO"/>
        </w:rPr>
        <w:t>eksamen våren</w:t>
      </w:r>
      <w:r w:rsidRPr="72EF2B1B">
        <w:rPr>
          <w:rFonts w:ascii="Calibri" w:eastAsia="Times New Roman" w:hAnsi="Calibri" w:cs="Calibri"/>
          <w:b/>
          <w:bCs/>
          <w:u w:val="single"/>
          <w:lang w:eastAsia="nb-NO"/>
        </w:rPr>
        <w:t xml:space="preserve"> 202</w:t>
      </w:r>
      <w:r w:rsidR="00B37A86">
        <w:rPr>
          <w:rFonts w:ascii="Calibri" w:eastAsia="Times New Roman" w:hAnsi="Calibri" w:cs="Calibri"/>
          <w:b/>
          <w:bCs/>
          <w:u w:val="single"/>
          <w:lang w:eastAsia="nb-NO"/>
        </w:rPr>
        <w:t>6</w:t>
      </w:r>
      <w:r w:rsidRPr="72EF2B1B">
        <w:rPr>
          <w:rFonts w:ascii="Calibri" w:eastAsia="Times New Roman" w:hAnsi="Calibri" w:cs="Calibri"/>
          <w:b/>
          <w:bCs/>
          <w:u w:val="single"/>
          <w:lang w:eastAsia="nb-NO"/>
        </w:rPr>
        <w:t>:</w:t>
      </w:r>
    </w:p>
    <w:p w14:paraId="2DA83305" w14:textId="7974C237" w:rsidR="00127FCB" w:rsidRPr="00127FCB" w:rsidRDefault="00127FCB" w:rsidP="00127FCB">
      <w:pPr>
        <w:spacing w:after="0" w:line="240" w:lineRule="auto"/>
        <w:textAlignment w:val="baseline"/>
        <w:rPr>
          <w:rFonts w:ascii="Segoe UI" w:eastAsia="Times New Roman" w:hAnsi="Segoe UI" w:cs="Segoe UI"/>
          <w:sz w:val="18"/>
          <w:szCs w:val="18"/>
          <w:lang w:eastAsia="nb-NO"/>
        </w:rPr>
      </w:pPr>
      <w:r w:rsidRPr="00127FCB">
        <w:rPr>
          <w:rFonts w:ascii="Calibri" w:eastAsia="Times New Roman" w:hAnsi="Calibri" w:cs="Calibri"/>
          <w:lang w:eastAsia="nb-NO"/>
        </w:rPr>
        <w:t> </w:t>
      </w:r>
    </w:p>
    <w:tbl>
      <w:tblPr>
        <w:tblW w:w="7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4"/>
        <w:gridCol w:w="1000"/>
        <w:gridCol w:w="1042"/>
        <w:gridCol w:w="2930"/>
        <w:gridCol w:w="1761"/>
      </w:tblGrid>
      <w:tr w:rsidR="002D0BA4" w:rsidRPr="00127FCB" w14:paraId="12E3A1C3" w14:textId="77777777" w:rsidTr="00281EE0">
        <w:tc>
          <w:tcPr>
            <w:tcW w:w="914" w:type="dxa"/>
            <w:tcBorders>
              <w:top w:val="single" w:sz="6" w:space="0" w:color="909090"/>
              <w:left w:val="single" w:sz="6" w:space="0" w:color="909090"/>
              <w:bottom w:val="single" w:sz="6" w:space="0" w:color="909090"/>
              <w:right w:val="single" w:sz="6" w:space="0" w:color="909090"/>
            </w:tcBorders>
            <w:shd w:val="clear" w:color="auto" w:fill="E2EFD9" w:themeFill="accent6" w:themeFillTint="33"/>
            <w:tcMar>
              <w:top w:w="45" w:type="dxa"/>
              <w:left w:w="0" w:type="dxa"/>
              <w:bottom w:w="45" w:type="dxa"/>
              <w:right w:w="0" w:type="dxa"/>
            </w:tcMar>
            <w:hideMark/>
          </w:tcPr>
          <w:p w14:paraId="0871A750" w14:textId="12805DF3" w:rsidR="00127FCB" w:rsidRPr="00EA05F0" w:rsidRDefault="00A064B8" w:rsidP="00127FCB">
            <w:pPr>
              <w:spacing w:after="0" w:line="240" w:lineRule="auto"/>
              <w:textAlignment w:val="baseline"/>
              <w:rPr>
                <w:rFonts w:ascii="Calibri" w:eastAsia="Times New Roman" w:hAnsi="Calibri" w:cs="Calibri"/>
                <w:sz w:val="24"/>
                <w:szCs w:val="24"/>
                <w:lang w:eastAsia="nb-NO"/>
              </w:rPr>
            </w:pPr>
            <w:r>
              <w:rPr>
                <w:rFonts w:ascii="Calibri" w:eastAsia="Times New Roman" w:hAnsi="Calibri" w:cs="Calibri"/>
                <w:sz w:val="24"/>
                <w:szCs w:val="24"/>
                <w:lang w:eastAsia="nb-NO"/>
              </w:rPr>
              <w:t>Onsdag</w:t>
            </w:r>
          </w:p>
        </w:tc>
        <w:tc>
          <w:tcPr>
            <w:tcW w:w="1000" w:type="dxa"/>
            <w:tcBorders>
              <w:top w:val="single" w:sz="6" w:space="0" w:color="909090"/>
              <w:left w:val="single" w:sz="6" w:space="0" w:color="909090"/>
              <w:bottom w:val="single" w:sz="6" w:space="0" w:color="909090"/>
              <w:right w:val="single" w:sz="6" w:space="0" w:color="909090"/>
            </w:tcBorders>
            <w:shd w:val="clear" w:color="auto" w:fill="E2EFD9" w:themeFill="accent6" w:themeFillTint="33"/>
            <w:tcMar>
              <w:top w:w="45" w:type="dxa"/>
              <w:left w:w="0" w:type="dxa"/>
              <w:bottom w:w="45" w:type="dxa"/>
              <w:right w:w="0" w:type="dxa"/>
            </w:tcMar>
            <w:hideMark/>
          </w:tcPr>
          <w:p w14:paraId="0B2C6D74" w14:textId="0A0C770E" w:rsidR="00127FCB" w:rsidRPr="00127FCB" w:rsidRDefault="00261FDD" w:rsidP="00127FCB">
            <w:pPr>
              <w:spacing w:after="0" w:line="240" w:lineRule="auto"/>
              <w:textAlignment w:val="baseline"/>
              <w:rPr>
                <w:rFonts w:ascii="Times New Roman" w:eastAsia="Times New Roman" w:hAnsi="Times New Roman" w:cs="Times New Roman"/>
                <w:sz w:val="24"/>
                <w:szCs w:val="24"/>
                <w:lang w:eastAsia="nb-NO"/>
              </w:rPr>
            </w:pPr>
            <w:r>
              <w:rPr>
                <w:rFonts w:ascii="Calibri" w:eastAsia="Times New Roman" w:hAnsi="Calibri" w:cs="Calibri"/>
                <w:color w:val="000000"/>
                <w:lang w:eastAsia="nb-NO"/>
              </w:rPr>
              <w:t>20</w:t>
            </w:r>
            <w:r w:rsidR="00127FCB" w:rsidRPr="00127FCB">
              <w:rPr>
                <w:rFonts w:ascii="Calibri" w:eastAsia="Times New Roman" w:hAnsi="Calibri" w:cs="Calibri"/>
                <w:color w:val="000000"/>
                <w:lang w:eastAsia="nb-NO"/>
              </w:rPr>
              <w:t>. mai. </w:t>
            </w:r>
          </w:p>
        </w:tc>
        <w:tc>
          <w:tcPr>
            <w:tcW w:w="1042" w:type="dxa"/>
            <w:tcBorders>
              <w:top w:val="single" w:sz="6" w:space="0" w:color="909090"/>
              <w:left w:val="single" w:sz="6" w:space="0" w:color="909090"/>
              <w:bottom w:val="single" w:sz="6" w:space="0" w:color="909090"/>
              <w:right w:val="single" w:sz="6" w:space="0" w:color="909090"/>
            </w:tcBorders>
            <w:shd w:val="clear" w:color="auto" w:fill="E2EFD9" w:themeFill="accent6" w:themeFillTint="33"/>
            <w:tcMar>
              <w:top w:w="45" w:type="dxa"/>
              <w:left w:w="0" w:type="dxa"/>
              <w:bottom w:w="45" w:type="dxa"/>
              <w:right w:w="0" w:type="dxa"/>
            </w:tcMar>
            <w:hideMark/>
          </w:tcPr>
          <w:p w14:paraId="426FA6E4" w14:textId="33AD331A" w:rsidR="00127FCB" w:rsidRPr="00DB2157" w:rsidRDefault="00747584" w:rsidP="00127FCB">
            <w:pPr>
              <w:spacing w:after="0" w:line="240" w:lineRule="auto"/>
              <w:textAlignment w:val="baseline"/>
              <w:rPr>
                <w:rFonts w:ascii="Times New Roman" w:eastAsia="Times New Roman" w:hAnsi="Times New Roman" w:cs="Times New Roman"/>
                <w:lang w:eastAsia="nb-NO"/>
              </w:rPr>
            </w:pPr>
            <w:r>
              <w:rPr>
                <w:rFonts w:ascii="Times New Roman" w:eastAsia="Times New Roman" w:hAnsi="Times New Roman" w:cs="Times New Roman"/>
                <w:lang w:eastAsia="nb-NO"/>
              </w:rPr>
              <w:t>Eng</w:t>
            </w:r>
            <w:r w:rsidR="00430D8B" w:rsidRPr="00DB2157">
              <w:rPr>
                <w:rFonts w:ascii="Times New Roman" w:eastAsia="Times New Roman" w:hAnsi="Times New Roman" w:cs="Times New Roman"/>
                <w:lang w:eastAsia="nb-NO"/>
              </w:rPr>
              <w:t xml:space="preserve"> 00</w:t>
            </w:r>
            <w:r w:rsidR="00A8585B">
              <w:rPr>
                <w:rFonts w:ascii="Times New Roman" w:eastAsia="Times New Roman" w:hAnsi="Times New Roman" w:cs="Times New Roman"/>
                <w:lang w:eastAsia="nb-NO"/>
              </w:rPr>
              <w:t>30</w:t>
            </w:r>
          </w:p>
        </w:tc>
        <w:tc>
          <w:tcPr>
            <w:tcW w:w="2930" w:type="dxa"/>
            <w:tcBorders>
              <w:top w:val="single" w:sz="6" w:space="0" w:color="909090"/>
              <w:left w:val="single" w:sz="6" w:space="0" w:color="909090"/>
              <w:bottom w:val="single" w:sz="6" w:space="0" w:color="909090"/>
              <w:right w:val="single" w:sz="6" w:space="0" w:color="909090"/>
            </w:tcBorders>
            <w:shd w:val="clear" w:color="auto" w:fill="E2EFD9" w:themeFill="accent6" w:themeFillTint="33"/>
            <w:tcMar>
              <w:top w:w="45" w:type="dxa"/>
              <w:left w:w="0" w:type="dxa"/>
              <w:bottom w:w="45" w:type="dxa"/>
              <w:right w:w="0" w:type="dxa"/>
            </w:tcMar>
            <w:hideMark/>
          </w:tcPr>
          <w:p w14:paraId="50624668" w14:textId="53697448" w:rsidR="00127FCB" w:rsidRPr="00127FCB" w:rsidRDefault="00A8585B" w:rsidP="00127FCB">
            <w:pPr>
              <w:spacing w:after="0" w:line="240" w:lineRule="auto"/>
              <w:textAlignment w:val="baseline"/>
              <w:rPr>
                <w:rFonts w:ascii="Times New Roman" w:eastAsia="Times New Roman" w:hAnsi="Times New Roman" w:cs="Times New Roman"/>
                <w:sz w:val="24"/>
                <w:szCs w:val="24"/>
                <w:lang w:eastAsia="nb-NO"/>
              </w:rPr>
            </w:pPr>
            <w:r>
              <w:rPr>
                <w:rFonts w:ascii="Calibri" w:eastAsia="Times New Roman" w:hAnsi="Calibri" w:cs="Calibri"/>
                <w:color w:val="000000"/>
                <w:lang w:eastAsia="nb-NO"/>
              </w:rPr>
              <w:t xml:space="preserve">Engelsk </w:t>
            </w:r>
            <w:r w:rsidR="00127FCB" w:rsidRPr="00127FCB">
              <w:rPr>
                <w:rFonts w:ascii="Calibri" w:eastAsia="Times New Roman" w:hAnsi="Calibri" w:cs="Calibri"/>
                <w:color w:val="000000"/>
                <w:lang w:eastAsia="nb-NO"/>
              </w:rPr>
              <w:t>10. </w:t>
            </w:r>
            <w:proofErr w:type="spellStart"/>
            <w:r w:rsidR="00127FCB" w:rsidRPr="00127FCB">
              <w:rPr>
                <w:rFonts w:ascii="Calibri" w:eastAsia="Times New Roman" w:hAnsi="Calibri" w:cs="Calibri"/>
                <w:color w:val="000000"/>
                <w:lang w:eastAsia="nb-NO"/>
              </w:rPr>
              <w:t>årstrinn</w:t>
            </w:r>
            <w:proofErr w:type="spellEnd"/>
            <w:r w:rsidR="00127FCB" w:rsidRPr="00127FCB">
              <w:rPr>
                <w:rFonts w:ascii="Calibri" w:eastAsia="Times New Roman" w:hAnsi="Calibri" w:cs="Calibri"/>
                <w:color w:val="000000"/>
                <w:lang w:eastAsia="nb-NO"/>
              </w:rPr>
              <w:t> </w:t>
            </w:r>
          </w:p>
        </w:tc>
        <w:tc>
          <w:tcPr>
            <w:tcW w:w="1761" w:type="dxa"/>
            <w:tcBorders>
              <w:top w:val="single" w:sz="6" w:space="0" w:color="909090"/>
              <w:left w:val="single" w:sz="6" w:space="0" w:color="909090"/>
              <w:bottom w:val="single" w:sz="6" w:space="0" w:color="909090"/>
              <w:right w:val="single" w:sz="6" w:space="0" w:color="909090"/>
            </w:tcBorders>
            <w:shd w:val="clear" w:color="auto" w:fill="E2EFD9" w:themeFill="accent6" w:themeFillTint="33"/>
            <w:tcMar>
              <w:top w:w="45" w:type="dxa"/>
              <w:left w:w="0" w:type="dxa"/>
              <w:bottom w:w="45" w:type="dxa"/>
              <w:right w:w="0" w:type="dxa"/>
            </w:tcMar>
            <w:hideMark/>
          </w:tcPr>
          <w:p w14:paraId="6533E4F6" w14:textId="4DE74E70" w:rsidR="00127FCB" w:rsidRPr="00EA05F0" w:rsidRDefault="004735A7" w:rsidP="00127FCB">
            <w:pPr>
              <w:spacing w:after="0" w:line="240" w:lineRule="auto"/>
              <w:textAlignment w:val="baseline"/>
              <w:rPr>
                <w:rFonts w:ascii="Calibri" w:eastAsia="Times New Roman" w:hAnsi="Calibri" w:cs="Calibri"/>
                <w:lang w:eastAsia="nb-NO"/>
              </w:rPr>
            </w:pPr>
            <w:r>
              <w:rPr>
                <w:rFonts w:ascii="Calibri" w:eastAsia="Times New Roman" w:hAnsi="Calibri" w:cs="Calibri"/>
                <w:lang w:eastAsia="nb-NO"/>
              </w:rPr>
              <w:t>5t. eksamen</w:t>
            </w:r>
          </w:p>
        </w:tc>
      </w:tr>
      <w:tr w:rsidR="002D0BA4" w:rsidRPr="00127FCB" w14:paraId="613EF5EE" w14:textId="77777777" w:rsidTr="00281EE0">
        <w:tc>
          <w:tcPr>
            <w:tcW w:w="914" w:type="dxa"/>
            <w:tcBorders>
              <w:top w:val="single" w:sz="6" w:space="0" w:color="909090"/>
              <w:left w:val="single" w:sz="6" w:space="0" w:color="909090"/>
              <w:bottom w:val="single" w:sz="6" w:space="0" w:color="909090"/>
              <w:right w:val="single" w:sz="6" w:space="0" w:color="909090"/>
            </w:tcBorders>
            <w:shd w:val="clear" w:color="auto" w:fill="FBE4D5" w:themeFill="accent2" w:themeFillTint="33"/>
            <w:tcMar>
              <w:top w:w="45" w:type="dxa"/>
              <w:left w:w="0" w:type="dxa"/>
              <w:bottom w:w="45" w:type="dxa"/>
              <w:right w:w="0" w:type="dxa"/>
            </w:tcMar>
            <w:hideMark/>
          </w:tcPr>
          <w:p w14:paraId="777E459B" w14:textId="3234216D" w:rsidR="00127FCB" w:rsidRPr="00127FCB" w:rsidRDefault="007B25CE" w:rsidP="00127FCB">
            <w:pPr>
              <w:spacing w:after="0" w:line="240" w:lineRule="auto"/>
              <w:textAlignment w:val="baseline"/>
              <w:rPr>
                <w:rFonts w:ascii="Times New Roman" w:eastAsia="Times New Roman" w:hAnsi="Times New Roman" w:cs="Times New Roman"/>
                <w:sz w:val="24"/>
                <w:szCs w:val="24"/>
                <w:lang w:eastAsia="nb-NO"/>
              </w:rPr>
            </w:pPr>
            <w:r>
              <w:rPr>
                <w:rFonts w:ascii="Calibri" w:eastAsia="Times New Roman" w:hAnsi="Calibri" w:cs="Calibri"/>
                <w:color w:val="000000"/>
                <w:lang w:eastAsia="nb-NO"/>
              </w:rPr>
              <w:t>Torsdag</w:t>
            </w:r>
            <w:r w:rsidR="00127FCB" w:rsidRPr="00127FCB">
              <w:rPr>
                <w:rFonts w:ascii="Calibri" w:eastAsia="Times New Roman" w:hAnsi="Calibri" w:cs="Calibri"/>
                <w:color w:val="000000"/>
                <w:lang w:eastAsia="nb-NO"/>
              </w:rPr>
              <w:t> </w:t>
            </w:r>
          </w:p>
        </w:tc>
        <w:tc>
          <w:tcPr>
            <w:tcW w:w="1000" w:type="dxa"/>
            <w:tcBorders>
              <w:top w:val="single" w:sz="6" w:space="0" w:color="909090"/>
              <w:left w:val="single" w:sz="6" w:space="0" w:color="909090"/>
              <w:bottom w:val="single" w:sz="6" w:space="0" w:color="909090"/>
              <w:right w:val="single" w:sz="6" w:space="0" w:color="909090"/>
            </w:tcBorders>
            <w:shd w:val="clear" w:color="auto" w:fill="FBE4D5" w:themeFill="accent2" w:themeFillTint="33"/>
            <w:tcMar>
              <w:top w:w="45" w:type="dxa"/>
              <w:left w:w="0" w:type="dxa"/>
              <w:bottom w:w="45" w:type="dxa"/>
              <w:right w:w="0" w:type="dxa"/>
            </w:tcMar>
            <w:hideMark/>
          </w:tcPr>
          <w:p w14:paraId="424139E7" w14:textId="00A52B4E" w:rsidR="00127FCB" w:rsidRPr="00127FCB" w:rsidRDefault="004735A7" w:rsidP="00127FCB">
            <w:pPr>
              <w:spacing w:after="0" w:line="240" w:lineRule="auto"/>
              <w:textAlignment w:val="baseline"/>
              <w:rPr>
                <w:rFonts w:ascii="Times New Roman" w:eastAsia="Times New Roman" w:hAnsi="Times New Roman" w:cs="Times New Roman"/>
                <w:sz w:val="24"/>
                <w:szCs w:val="24"/>
                <w:lang w:eastAsia="nb-NO"/>
              </w:rPr>
            </w:pPr>
            <w:r>
              <w:rPr>
                <w:rFonts w:ascii="Calibri" w:eastAsia="Times New Roman" w:hAnsi="Calibri" w:cs="Calibri"/>
                <w:color w:val="000000"/>
                <w:lang w:eastAsia="nb-NO"/>
              </w:rPr>
              <w:t>21</w:t>
            </w:r>
            <w:r w:rsidR="00313B62">
              <w:rPr>
                <w:rFonts w:ascii="Calibri" w:eastAsia="Times New Roman" w:hAnsi="Calibri" w:cs="Calibri"/>
                <w:color w:val="000000"/>
                <w:lang w:eastAsia="nb-NO"/>
              </w:rPr>
              <w:t>.</w:t>
            </w:r>
            <w:r w:rsidR="00127FCB" w:rsidRPr="00127FCB">
              <w:rPr>
                <w:rFonts w:ascii="Calibri" w:eastAsia="Times New Roman" w:hAnsi="Calibri" w:cs="Calibri"/>
                <w:color w:val="000000"/>
                <w:lang w:eastAsia="nb-NO"/>
              </w:rPr>
              <w:t>mai </w:t>
            </w:r>
          </w:p>
        </w:tc>
        <w:tc>
          <w:tcPr>
            <w:tcW w:w="1042" w:type="dxa"/>
            <w:tcBorders>
              <w:top w:val="single" w:sz="6" w:space="0" w:color="909090"/>
              <w:left w:val="single" w:sz="6" w:space="0" w:color="909090"/>
              <w:bottom w:val="single" w:sz="6" w:space="0" w:color="909090"/>
              <w:right w:val="single" w:sz="6" w:space="0" w:color="909090"/>
            </w:tcBorders>
            <w:shd w:val="clear" w:color="auto" w:fill="FBE4D5" w:themeFill="accent2" w:themeFillTint="33"/>
            <w:tcMar>
              <w:top w:w="45" w:type="dxa"/>
              <w:left w:w="0" w:type="dxa"/>
              <w:bottom w:w="45" w:type="dxa"/>
              <w:right w:w="0" w:type="dxa"/>
            </w:tcMar>
            <w:hideMark/>
          </w:tcPr>
          <w:p w14:paraId="5B5730A7" w14:textId="1F6CDD27" w:rsidR="00127FCB" w:rsidRPr="00127FCB" w:rsidRDefault="00313B62" w:rsidP="00127FCB">
            <w:pPr>
              <w:spacing w:after="0" w:line="240" w:lineRule="auto"/>
              <w:textAlignment w:val="baseline"/>
              <w:rPr>
                <w:rFonts w:ascii="Times New Roman" w:eastAsia="Times New Roman" w:hAnsi="Times New Roman" w:cs="Times New Roman"/>
                <w:sz w:val="24"/>
                <w:szCs w:val="24"/>
                <w:lang w:eastAsia="nb-NO"/>
              </w:rPr>
            </w:pPr>
            <w:r>
              <w:rPr>
                <w:rFonts w:ascii="Calibri" w:eastAsia="Times New Roman" w:hAnsi="Calibri" w:cs="Calibri"/>
                <w:color w:val="000000"/>
                <w:lang w:eastAsia="nb-NO"/>
              </w:rPr>
              <w:t>N</w:t>
            </w:r>
            <w:r w:rsidR="00D445C2">
              <w:rPr>
                <w:rFonts w:ascii="Calibri" w:eastAsia="Times New Roman" w:hAnsi="Calibri" w:cs="Calibri"/>
                <w:color w:val="000000"/>
                <w:lang w:eastAsia="nb-NO"/>
              </w:rPr>
              <w:t>OR</w:t>
            </w:r>
            <w:r w:rsidR="00127FCB" w:rsidRPr="00127FCB">
              <w:rPr>
                <w:rFonts w:ascii="Calibri" w:eastAsia="Times New Roman" w:hAnsi="Calibri" w:cs="Calibri"/>
                <w:color w:val="000000"/>
                <w:lang w:eastAsia="nb-NO"/>
              </w:rPr>
              <w:t>  </w:t>
            </w:r>
            <w:r w:rsidR="00D445C2">
              <w:rPr>
                <w:rFonts w:ascii="Calibri" w:eastAsia="Times New Roman" w:hAnsi="Calibri" w:cs="Calibri"/>
                <w:color w:val="000000"/>
                <w:lang w:eastAsia="nb-NO"/>
              </w:rPr>
              <w:t>0218</w:t>
            </w:r>
          </w:p>
        </w:tc>
        <w:tc>
          <w:tcPr>
            <w:tcW w:w="2930" w:type="dxa"/>
            <w:tcBorders>
              <w:top w:val="single" w:sz="6" w:space="0" w:color="909090"/>
              <w:left w:val="single" w:sz="6" w:space="0" w:color="909090"/>
              <w:bottom w:val="single" w:sz="6" w:space="0" w:color="909090"/>
              <w:right w:val="single" w:sz="6" w:space="0" w:color="909090"/>
            </w:tcBorders>
            <w:shd w:val="clear" w:color="auto" w:fill="FBE4D5" w:themeFill="accent2" w:themeFillTint="33"/>
            <w:tcMar>
              <w:top w:w="45" w:type="dxa"/>
              <w:left w:w="0" w:type="dxa"/>
              <w:bottom w:w="45" w:type="dxa"/>
              <w:right w:w="0" w:type="dxa"/>
            </w:tcMar>
            <w:hideMark/>
          </w:tcPr>
          <w:p w14:paraId="3AF2596D" w14:textId="498DFD63" w:rsidR="00127FCB" w:rsidRPr="00127FCB" w:rsidRDefault="00127FCB" w:rsidP="00127FCB">
            <w:pPr>
              <w:spacing w:after="0" w:line="240" w:lineRule="auto"/>
              <w:textAlignment w:val="baseline"/>
              <w:rPr>
                <w:rFonts w:ascii="Times New Roman" w:eastAsia="Times New Roman" w:hAnsi="Times New Roman" w:cs="Times New Roman"/>
                <w:sz w:val="24"/>
                <w:szCs w:val="24"/>
                <w:lang w:eastAsia="nb-NO"/>
              </w:rPr>
            </w:pPr>
            <w:r w:rsidRPr="00127FCB">
              <w:rPr>
                <w:rFonts w:ascii="Calibri" w:eastAsia="Times New Roman" w:hAnsi="Calibri" w:cs="Calibri"/>
                <w:color w:val="000000"/>
                <w:lang w:eastAsia="nb-NO"/>
              </w:rPr>
              <w:t>Norsk</w:t>
            </w:r>
            <w:r w:rsidR="002D0BA4">
              <w:rPr>
                <w:rFonts w:ascii="Calibri" w:eastAsia="Times New Roman" w:hAnsi="Calibri" w:cs="Calibri"/>
                <w:color w:val="000000"/>
                <w:lang w:eastAsia="nb-NO"/>
              </w:rPr>
              <w:t xml:space="preserve"> hovedmål</w:t>
            </w:r>
            <w:r w:rsidRPr="00127FCB">
              <w:rPr>
                <w:rFonts w:ascii="Calibri" w:eastAsia="Times New Roman" w:hAnsi="Calibri" w:cs="Calibri"/>
                <w:color w:val="000000"/>
                <w:lang w:eastAsia="nb-NO"/>
              </w:rPr>
              <w:t xml:space="preserve"> 10. </w:t>
            </w:r>
            <w:proofErr w:type="spellStart"/>
            <w:r w:rsidRPr="00127FCB">
              <w:rPr>
                <w:rFonts w:ascii="Calibri" w:eastAsia="Times New Roman" w:hAnsi="Calibri" w:cs="Calibri"/>
                <w:color w:val="000000"/>
                <w:lang w:eastAsia="nb-NO"/>
              </w:rPr>
              <w:t>årstrinn</w:t>
            </w:r>
            <w:proofErr w:type="spellEnd"/>
            <w:r w:rsidRPr="00127FCB">
              <w:rPr>
                <w:rFonts w:ascii="Calibri" w:eastAsia="Times New Roman" w:hAnsi="Calibri" w:cs="Calibri"/>
                <w:color w:val="000000"/>
                <w:lang w:eastAsia="nb-NO"/>
              </w:rPr>
              <w:t> </w:t>
            </w:r>
          </w:p>
        </w:tc>
        <w:tc>
          <w:tcPr>
            <w:tcW w:w="1761" w:type="dxa"/>
            <w:tcBorders>
              <w:top w:val="single" w:sz="6" w:space="0" w:color="909090"/>
              <w:left w:val="single" w:sz="6" w:space="0" w:color="909090"/>
              <w:bottom w:val="single" w:sz="6" w:space="0" w:color="909090"/>
              <w:right w:val="single" w:sz="6" w:space="0" w:color="909090"/>
            </w:tcBorders>
            <w:shd w:val="clear" w:color="auto" w:fill="FBE4D5" w:themeFill="accent2" w:themeFillTint="33"/>
            <w:tcMar>
              <w:top w:w="45" w:type="dxa"/>
              <w:left w:w="0" w:type="dxa"/>
              <w:bottom w:w="45" w:type="dxa"/>
              <w:right w:w="0" w:type="dxa"/>
            </w:tcMar>
            <w:hideMark/>
          </w:tcPr>
          <w:p w14:paraId="7E5D6D81" w14:textId="79D55044" w:rsidR="00127FCB" w:rsidRPr="00127FCB" w:rsidRDefault="00E16C25" w:rsidP="00127FCB">
            <w:pPr>
              <w:spacing w:after="0" w:line="240" w:lineRule="auto"/>
              <w:textAlignment w:val="baseline"/>
              <w:rPr>
                <w:rFonts w:ascii="Times New Roman" w:eastAsia="Times New Roman" w:hAnsi="Times New Roman" w:cs="Times New Roman"/>
                <w:sz w:val="24"/>
                <w:szCs w:val="24"/>
                <w:lang w:eastAsia="nb-NO"/>
              </w:rPr>
            </w:pPr>
            <w:r>
              <w:rPr>
                <w:rFonts w:ascii="Calibri" w:eastAsia="Times New Roman" w:hAnsi="Calibri" w:cs="Calibri"/>
                <w:color w:val="000000"/>
                <w:lang w:eastAsia="nb-NO"/>
              </w:rPr>
              <w:t>5</w:t>
            </w:r>
            <w:r w:rsidR="00655FC0">
              <w:rPr>
                <w:rFonts w:ascii="Calibri" w:eastAsia="Times New Roman" w:hAnsi="Calibri" w:cs="Calibri"/>
                <w:color w:val="000000"/>
                <w:lang w:eastAsia="nb-NO"/>
              </w:rPr>
              <w:t>t.</w:t>
            </w:r>
            <w:r>
              <w:rPr>
                <w:rFonts w:ascii="Calibri" w:eastAsia="Times New Roman" w:hAnsi="Calibri" w:cs="Calibri"/>
                <w:color w:val="000000"/>
                <w:lang w:eastAsia="nb-NO"/>
              </w:rPr>
              <w:t xml:space="preserve"> eksamen</w:t>
            </w:r>
            <w:r w:rsidR="00127FCB" w:rsidRPr="00127FCB">
              <w:rPr>
                <w:rFonts w:ascii="Calibri" w:eastAsia="Times New Roman" w:hAnsi="Calibri" w:cs="Calibri"/>
                <w:color w:val="000000"/>
                <w:lang w:eastAsia="nb-NO"/>
              </w:rPr>
              <w:t> </w:t>
            </w:r>
          </w:p>
        </w:tc>
      </w:tr>
      <w:tr w:rsidR="002D0BA4" w:rsidRPr="00127FCB" w14:paraId="02BDE834" w14:textId="77777777" w:rsidTr="00281EE0">
        <w:tc>
          <w:tcPr>
            <w:tcW w:w="914" w:type="dxa"/>
            <w:tcBorders>
              <w:top w:val="single" w:sz="6" w:space="0" w:color="909090"/>
              <w:left w:val="single" w:sz="6" w:space="0" w:color="909090"/>
              <w:bottom w:val="single" w:sz="6" w:space="0" w:color="909090"/>
              <w:right w:val="single" w:sz="6" w:space="0" w:color="909090"/>
            </w:tcBorders>
            <w:shd w:val="clear" w:color="auto" w:fill="FBE4D5" w:themeFill="accent2" w:themeFillTint="33"/>
            <w:tcMar>
              <w:top w:w="45" w:type="dxa"/>
              <w:left w:w="0" w:type="dxa"/>
              <w:bottom w:w="45" w:type="dxa"/>
              <w:right w:w="0" w:type="dxa"/>
            </w:tcMar>
            <w:hideMark/>
          </w:tcPr>
          <w:p w14:paraId="476DA645" w14:textId="25CB0414" w:rsidR="00127FCB" w:rsidRPr="00127FCB" w:rsidRDefault="007B25CE" w:rsidP="00127FCB">
            <w:pPr>
              <w:spacing w:after="0" w:line="240" w:lineRule="auto"/>
              <w:textAlignment w:val="baseline"/>
              <w:rPr>
                <w:rFonts w:ascii="Times New Roman" w:eastAsia="Times New Roman" w:hAnsi="Times New Roman" w:cs="Times New Roman"/>
                <w:sz w:val="24"/>
                <w:szCs w:val="24"/>
                <w:lang w:eastAsia="nb-NO"/>
              </w:rPr>
            </w:pPr>
            <w:r>
              <w:rPr>
                <w:rFonts w:ascii="Calibri" w:eastAsia="Times New Roman" w:hAnsi="Calibri" w:cs="Calibri"/>
                <w:color w:val="000000"/>
                <w:lang w:eastAsia="nb-NO"/>
              </w:rPr>
              <w:t>Fredag</w:t>
            </w:r>
            <w:r w:rsidR="00127FCB" w:rsidRPr="00127FCB">
              <w:rPr>
                <w:rFonts w:ascii="Calibri" w:eastAsia="Times New Roman" w:hAnsi="Calibri" w:cs="Calibri"/>
                <w:color w:val="000000"/>
                <w:lang w:eastAsia="nb-NO"/>
              </w:rPr>
              <w:t>  </w:t>
            </w:r>
          </w:p>
        </w:tc>
        <w:tc>
          <w:tcPr>
            <w:tcW w:w="1000" w:type="dxa"/>
            <w:tcBorders>
              <w:top w:val="single" w:sz="6" w:space="0" w:color="909090"/>
              <w:left w:val="single" w:sz="6" w:space="0" w:color="909090"/>
              <w:bottom w:val="single" w:sz="6" w:space="0" w:color="909090"/>
              <w:right w:val="single" w:sz="6" w:space="0" w:color="909090"/>
            </w:tcBorders>
            <w:shd w:val="clear" w:color="auto" w:fill="FBE4D5" w:themeFill="accent2" w:themeFillTint="33"/>
            <w:tcMar>
              <w:top w:w="45" w:type="dxa"/>
              <w:left w:w="0" w:type="dxa"/>
              <w:bottom w:w="45" w:type="dxa"/>
              <w:right w:w="0" w:type="dxa"/>
            </w:tcMar>
            <w:hideMark/>
          </w:tcPr>
          <w:p w14:paraId="549073BD" w14:textId="366BFC99" w:rsidR="00127FCB" w:rsidRPr="00127FCB" w:rsidRDefault="00655D34" w:rsidP="00127FCB">
            <w:pPr>
              <w:spacing w:after="0" w:line="240" w:lineRule="auto"/>
              <w:textAlignment w:val="baseline"/>
              <w:rPr>
                <w:rFonts w:ascii="Times New Roman" w:eastAsia="Times New Roman" w:hAnsi="Times New Roman" w:cs="Times New Roman"/>
                <w:sz w:val="24"/>
                <w:szCs w:val="24"/>
                <w:lang w:eastAsia="nb-NO"/>
              </w:rPr>
            </w:pPr>
            <w:r>
              <w:rPr>
                <w:rFonts w:ascii="Calibri" w:eastAsia="Times New Roman" w:hAnsi="Calibri" w:cs="Calibri"/>
                <w:color w:val="000000"/>
                <w:lang w:eastAsia="nb-NO"/>
              </w:rPr>
              <w:t>22</w:t>
            </w:r>
            <w:r w:rsidR="00127FCB" w:rsidRPr="00127FCB">
              <w:rPr>
                <w:rFonts w:ascii="Calibri" w:eastAsia="Times New Roman" w:hAnsi="Calibri" w:cs="Calibri"/>
                <w:color w:val="000000"/>
                <w:lang w:eastAsia="nb-NO"/>
              </w:rPr>
              <w:t>.mai </w:t>
            </w:r>
          </w:p>
        </w:tc>
        <w:tc>
          <w:tcPr>
            <w:tcW w:w="1042" w:type="dxa"/>
            <w:tcBorders>
              <w:top w:val="single" w:sz="6" w:space="0" w:color="909090"/>
              <w:left w:val="single" w:sz="6" w:space="0" w:color="909090"/>
              <w:bottom w:val="single" w:sz="6" w:space="0" w:color="909090"/>
              <w:right w:val="single" w:sz="6" w:space="0" w:color="909090"/>
            </w:tcBorders>
            <w:shd w:val="clear" w:color="auto" w:fill="FBE4D5" w:themeFill="accent2" w:themeFillTint="33"/>
            <w:tcMar>
              <w:top w:w="45" w:type="dxa"/>
              <w:left w:w="0" w:type="dxa"/>
              <w:bottom w:w="45" w:type="dxa"/>
              <w:right w:w="0" w:type="dxa"/>
            </w:tcMar>
            <w:hideMark/>
          </w:tcPr>
          <w:p w14:paraId="44B50F39" w14:textId="3B53A8DD" w:rsidR="00127FCB" w:rsidRPr="00127FCB" w:rsidRDefault="00127FCB" w:rsidP="00127FCB">
            <w:pPr>
              <w:spacing w:after="0" w:line="240" w:lineRule="auto"/>
              <w:textAlignment w:val="baseline"/>
              <w:rPr>
                <w:rFonts w:ascii="Times New Roman" w:eastAsia="Times New Roman" w:hAnsi="Times New Roman" w:cs="Times New Roman"/>
                <w:sz w:val="24"/>
                <w:szCs w:val="24"/>
                <w:lang w:eastAsia="nb-NO"/>
              </w:rPr>
            </w:pPr>
            <w:r w:rsidRPr="00127FCB">
              <w:rPr>
                <w:rFonts w:ascii="Calibri" w:eastAsia="Times New Roman" w:hAnsi="Calibri" w:cs="Calibri"/>
                <w:color w:val="000000"/>
                <w:lang w:eastAsia="nb-NO"/>
              </w:rPr>
              <w:t>N</w:t>
            </w:r>
            <w:r w:rsidR="00D445C2">
              <w:rPr>
                <w:rFonts w:ascii="Calibri" w:eastAsia="Times New Roman" w:hAnsi="Calibri" w:cs="Calibri"/>
                <w:color w:val="000000"/>
                <w:lang w:eastAsia="nb-NO"/>
              </w:rPr>
              <w:t>OR</w:t>
            </w:r>
            <w:r w:rsidR="00781E23">
              <w:rPr>
                <w:rFonts w:ascii="Calibri" w:eastAsia="Times New Roman" w:hAnsi="Calibri" w:cs="Calibri"/>
                <w:color w:val="000000"/>
                <w:lang w:eastAsia="nb-NO"/>
              </w:rPr>
              <w:t xml:space="preserve"> 0219</w:t>
            </w:r>
          </w:p>
        </w:tc>
        <w:tc>
          <w:tcPr>
            <w:tcW w:w="2930" w:type="dxa"/>
            <w:tcBorders>
              <w:top w:val="single" w:sz="6" w:space="0" w:color="909090"/>
              <w:left w:val="single" w:sz="6" w:space="0" w:color="909090"/>
              <w:bottom w:val="single" w:sz="6" w:space="0" w:color="909090"/>
              <w:right w:val="single" w:sz="6" w:space="0" w:color="909090"/>
            </w:tcBorders>
            <w:shd w:val="clear" w:color="auto" w:fill="FBE4D5" w:themeFill="accent2" w:themeFillTint="33"/>
            <w:tcMar>
              <w:top w:w="45" w:type="dxa"/>
              <w:left w:w="0" w:type="dxa"/>
              <w:bottom w:w="45" w:type="dxa"/>
              <w:right w:w="0" w:type="dxa"/>
            </w:tcMar>
            <w:hideMark/>
          </w:tcPr>
          <w:p w14:paraId="7115D752" w14:textId="2A0A7944" w:rsidR="00127FCB" w:rsidRPr="00127FCB" w:rsidRDefault="00127FCB" w:rsidP="2462904C">
            <w:pPr>
              <w:spacing w:after="0" w:line="240" w:lineRule="auto"/>
              <w:textAlignment w:val="baseline"/>
              <w:rPr>
                <w:rFonts w:ascii="Calibri" w:eastAsia="Times New Roman" w:hAnsi="Calibri" w:cs="Calibri"/>
                <w:color w:val="000000" w:themeColor="text1"/>
                <w:lang w:eastAsia="nb-NO"/>
              </w:rPr>
            </w:pPr>
            <w:r w:rsidRPr="2462904C">
              <w:rPr>
                <w:rFonts w:ascii="Calibri" w:eastAsia="Times New Roman" w:hAnsi="Calibri" w:cs="Calibri"/>
                <w:color w:val="000000" w:themeColor="text1"/>
                <w:lang w:eastAsia="nb-NO"/>
              </w:rPr>
              <w:t xml:space="preserve">Norsk </w:t>
            </w:r>
            <w:r w:rsidR="00582C54">
              <w:rPr>
                <w:rFonts w:ascii="Calibri" w:eastAsia="Times New Roman" w:hAnsi="Calibri" w:cs="Calibri"/>
                <w:color w:val="000000" w:themeColor="text1"/>
                <w:lang w:eastAsia="nb-NO"/>
              </w:rPr>
              <w:t xml:space="preserve">sidemål </w:t>
            </w:r>
            <w:r w:rsidRPr="2462904C">
              <w:rPr>
                <w:rFonts w:ascii="Calibri" w:eastAsia="Times New Roman" w:hAnsi="Calibri" w:cs="Calibri"/>
                <w:color w:val="000000" w:themeColor="text1"/>
                <w:lang w:eastAsia="nb-NO"/>
              </w:rPr>
              <w:t>10.</w:t>
            </w:r>
            <w:r w:rsidR="00521D6C">
              <w:rPr>
                <w:rFonts w:ascii="Calibri" w:eastAsia="Times New Roman" w:hAnsi="Calibri" w:cs="Calibri"/>
                <w:color w:val="000000" w:themeColor="text1"/>
                <w:lang w:eastAsia="nb-NO"/>
              </w:rPr>
              <w:t xml:space="preserve"> </w:t>
            </w:r>
            <w:proofErr w:type="spellStart"/>
            <w:r w:rsidRPr="2462904C">
              <w:rPr>
                <w:rFonts w:ascii="Calibri" w:eastAsia="Times New Roman" w:hAnsi="Calibri" w:cs="Calibri"/>
                <w:color w:val="000000" w:themeColor="text1"/>
                <w:lang w:eastAsia="nb-NO"/>
              </w:rPr>
              <w:t>årstrinn</w:t>
            </w:r>
            <w:proofErr w:type="spellEnd"/>
          </w:p>
        </w:tc>
        <w:tc>
          <w:tcPr>
            <w:tcW w:w="1761" w:type="dxa"/>
            <w:tcBorders>
              <w:top w:val="single" w:sz="6" w:space="0" w:color="909090"/>
              <w:left w:val="single" w:sz="6" w:space="0" w:color="909090"/>
              <w:bottom w:val="single" w:sz="6" w:space="0" w:color="909090"/>
              <w:right w:val="single" w:sz="6" w:space="0" w:color="909090"/>
            </w:tcBorders>
            <w:shd w:val="clear" w:color="auto" w:fill="FBE4D5" w:themeFill="accent2" w:themeFillTint="33"/>
            <w:tcMar>
              <w:top w:w="45" w:type="dxa"/>
              <w:left w:w="0" w:type="dxa"/>
              <w:bottom w:w="45" w:type="dxa"/>
              <w:right w:w="0" w:type="dxa"/>
            </w:tcMar>
            <w:hideMark/>
          </w:tcPr>
          <w:p w14:paraId="6DF247EB" w14:textId="0775482D" w:rsidR="00127FCB" w:rsidRPr="00127FCB" w:rsidRDefault="00127FCB" w:rsidP="00127FCB">
            <w:pPr>
              <w:spacing w:after="0" w:line="240" w:lineRule="auto"/>
              <w:textAlignment w:val="baseline"/>
              <w:rPr>
                <w:rFonts w:ascii="Times New Roman" w:eastAsia="Times New Roman" w:hAnsi="Times New Roman" w:cs="Times New Roman"/>
                <w:sz w:val="24"/>
                <w:szCs w:val="24"/>
                <w:lang w:eastAsia="nb-NO"/>
              </w:rPr>
            </w:pPr>
            <w:r w:rsidRPr="00127FCB">
              <w:rPr>
                <w:rFonts w:ascii="Calibri" w:eastAsia="Times New Roman" w:hAnsi="Calibri" w:cs="Calibri"/>
                <w:color w:val="000000"/>
                <w:lang w:eastAsia="nb-NO"/>
              </w:rPr>
              <w:t>5t</w:t>
            </w:r>
            <w:r w:rsidR="00655FC0">
              <w:rPr>
                <w:rFonts w:ascii="Calibri" w:eastAsia="Times New Roman" w:hAnsi="Calibri" w:cs="Calibri"/>
                <w:color w:val="000000"/>
                <w:lang w:eastAsia="nb-NO"/>
              </w:rPr>
              <w:t>.</w:t>
            </w:r>
            <w:r w:rsidRPr="00127FCB">
              <w:rPr>
                <w:rFonts w:ascii="Calibri" w:eastAsia="Times New Roman" w:hAnsi="Calibri" w:cs="Calibri"/>
                <w:color w:val="000000"/>
                <w:lang w:eastAsia="nb-NO"/>
              </w:rPr>
              <w:t xml:space="preserve"> eksamen </w:t>
            </w:r>
          </w:p>
        </w:tc>
      </w:tr>
      <w:tr w:rsidR="002D0BA4" w:rsidRPr="00127FCB" w14:paraId="4D39F363" w14:textId="77777777" w:rsidTr="00FC3A78">
        <w:tc>
          <w:tcPr>
            <w:tcW w:w="914" w:type="dxa"/>
            <w:tcBorders>
              <w:top w:val="single" w:sz="6" w:space="0" w:color="909090"/>
              <w:left w:val="single" w:sz="6" w:space="0" w:color="909090"/>
              <w:bottom w:val="single" w:sz="6" w:space="0" w:color="909090"/>
              <w:right w:val="single" w:sz="6" w:space="0" w:color="909090"/>
            </w:tcBorders>
            <w:shd w:val="clear" w:color="auto" w:fill="5B9BD5" w:themeFill="accent5"/>
            <w:tcMar>
              <w:top w:w="45" w:type="dxa"/>
              <w:left w:w="0" w:type="dxa"/>
              <w:bottom w:w="45" w:type="dxa"/>
              <w:right w:w="0" w:type="dxa"/>
            </w:tcMar>
            <w:hideMark/>
          </w:tcPr>
          <w:p w14:paraId="4A81C0AC" w14:textId="2723092D" w:rsidR="00127FCB" w:rsidRPr="00127FCB" w:rsidRDefault="009B27B1" w:rsidP="00127FCB">
            <w:pPr>
              <w:spacing w:after="0" w:line="240" w:lineRule="auto"/>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Tirsdag</w:t>
            </w:r>
          </w:p>
        </w:tc>
        <w:tc>
          <w:tcPr>
            <w:tcW w:w="1000" w:type="dxa"/>
            <w:tcBorders>
              <w:top w:val="single" w:sz="6" w:space="0" w:color="909090"/>
              <w:left w:val="single" w:sz="6" w:space="0" w:color="909090"/>
              <w:bottom w:val="single" w:sz="6" w:space="0" w:color="909090"/>
              <w:right w:val="single" w:sz="6" w:space="0" w:color="909090"/>
            </w:tcBorders>
            <w:shd w:val="clear" w:color="auto" w:fill="5B9BD5" w:themeFill="accent5"/>
            <w:tcMar>
              <w:top w:w="45" w:type="dxa"/>
              <w:left w:w="0" w:type="dxa"/>
              <w:bottom w:w="45" w:type="dxa"/>
              <w:right w:w="0" w:type="dxa"/>
            </w:tcMar>
            <w:hideMark/>
          </w:tcPr>
          <w:p w14:paraId="6EC95FA6" w14:textId="25E9DA25" w:rsidR="00127FCB" w:rsidRPr="00127FCB" w:rsidRDefault="00127FCB" w:rsidP="00127FCB">
            <w:pPr>
              <w:spacing w:after="0" w:line="240" w:lineRule="auto"/>
              <w:textAlignment w:val="baseline"/>
              <w:rPr>
                <w:rFonts w:ascii="Times New Roman" w:eastAsia="Times New Roman" w:hAnsi="Times New Roman" w:cs="Times New Roman"/>
                <w:sz w:val="24"/>
                <w:szCs w:val="24"/>
                <w:lang w:eastAsia="nb-NO"/>
              </w:rPr>
            </w:pPr>
            <w:r w:rsidRPr="00127FCB">
              <w:rPr>
                <w:rFonts w:ascii="Calibri" w:eastAsia="Times New Roman" w:hAnsi="Calibri" w:cs="Calibri"/>
                <w:color w:val="000000"/>
                <w:lang w:eastAsia="nb-NO"/>
              </w:rPr>
              <w:t>2</w:t>
            </w:r>
            <w:r w:rsidR="009B27B1">
              <w:rPr>
                <w:rFonts w:ascii="Calibri" w:eastAsia="Times New Roman" w:hAnsi="Calibri" w:cs="Calibri"/>
                <w:color w:val="000000"/>
                <w:lang w:eastAsia="nb-NO"/>
              </w:rPr>
              <w:t>6</w:t>
            </w:r>
            <w:r w:rsidRPr="00127FCB">
              <w:rPr>
                <w:rFonts w:ascii="Calibri" w:eastAsia="Times New Roman" w:hAnsi="Calibri" w:cs="Calibri"/>
                <w:color w:val="000000"/>
                <w:lang w:eastAsia="nb-NO"/>
              </w:rPr>
              <w:t>.mai </w:t>
            </w:r>
          </w:p>
        </w:tc>
        <w:tc>
          <w:tcPr>
            <w:tcW w:w="1042" w:type="dxa"/>
            <w:tcBorders>
              <w:top w:val="single" w:sz="6" w:space="0" w:color="909090"/>
              <w:left w:val="single" w:sz="6" w:space="0" w:color="909090"/>
              <w:bottom w:val="single" w:sz="6" w:space="0" w:color="909090"/>
              <w:right w:val="single" w:sz="6" w:space="0" w:color="909090"/>
            </w:tcBorders>
            <w:shd w:val="clear" w:color="auto" w:fill="5B9BD5" w:themeFill="accent5"/>
            <w:tcMar>
              <w:top w:w="45" w:type="dxa"/>
              <w:left w:w="0" w:type="dxa"/>
              <w:bottom w:w="45" w:type="dxa"/>
              <w:right w:w="0" w:type="dxa"/>
            </w:tcMar>
            <w:hideMark/>
          </w:tcPr>
          <w:p w14:paraId="3E6759FE" w14:textId="48A73C56" w:rsidR="00127FCB" w:rsidRPr="00DB2157" w:rsidRDefault="007E02B5" w:rsidP="00127FCB">
            <w:pPr>
              <w:spacing w:after="0" w:line="240" w:lineRule="auto"/>
              <w:textAlignment w:val="baseline"/>
              <w:rPr>
                <w:rFonts w:ascii="Times New Roman" w:eastAsia="Times New Roman" w:hAnsi="Times New Roman" w:cs="Times New Roman"/>
                <w:lang w:eastAsia="nb-NO"/>
              </w:rPr>
            </w:pPr>
            <w:r>
              <w:rPr>
                <w:rFonts w:ascii="Times New Roman" w:eastAsia="Times New Roman" w:hAnsi="Times New Roman" w:cs="Times New Roman"/>
                <w:lang w:eastAsia="nb-NO"/>
              </w:rPr>
              <w:t xml:space="preserve">Mat </w:t>
            </w:r>
            <w:r w:rsidR="00C54000" w:rsidRPr="00DB2157">
              <w:rPr>
                <w:rFonts w:ascii="Times New Roman" w:eastAsia="Times New Roman" w:hAnsi="Times New Roman" w:cs="Times New Roman"/>
                <w:lang w:eastAsia="nb-NO"/>
              </w:rPr>
              <w:t>00</w:t>
            </w:r>
            <w:r>
              <w:rPr>
                <w:rFonts w:ascii="Times New Roman" w:eastAsia="Times New Roman" w:hAnsi="Times New Roman" w:cs="Times New Roman"/>
                <w:lang w:eastAsia="nb-NO"/>
              </w:rPr>
              <w:t>15</w:t>
            </w:r>
          </w:p>
        </w:tc>
        <w:tc>
          <w:tcPr>
            <w:tcW w:w="2930" w:type="dxa"/>
            <w:tcBorders>
              <w:top w:val="single" w:sz="6" w:space="0" w:color="909090"/>
              <w:left w:val="single" w:sz="6" w:space="0" w:color="909090"/>
              <w:bottom w:val="single" w:sz="6" w:space="0" w:color="909090"/>
              <w:right w:val="single" w:sz="6" w:space="0" w:color="909090"/>
            </w:tcBorders>
            <w:shd w:val="clear" w:color="auto" w:fill="5B9BD5" w:themeFill="accent5"/>
            <w:tcMar>
              <w:top w:w="45" w:type="dxa"/>
              <w:left w:w="0" w:type="dxa"/>
              <w:bottom w:w="45" w:type="dxa"/>
              <w:right w:w="0" w:type="dxa"/>
            </w:tcMar>
            <w:hideMark/>
          </w:tcPr>
          <w:p w14:paraId="1DF43453" w14:textId="2D619A48" w:rsidR="00127FCB" w:rsidRPr="00127FCB" w:rsidRDefault="00A8585B" w:rsidP="00127FCB">
            <w:pPr>
              <w:spacing w:after="0" w:line="240" w:lineRule="auto"/>
              <w:textAlignment w:val="baseline"/>
              <w:rPr>
                <w:rFonts w:ascii="Times New Roman" w:eastAsia="Times New Roman" w:hAnsi="Times New Roman" w:cs="Times New Roman"/>
                <w:sz w:val="24"/>
                <w:szCs w:val="24"/>
                <w:lang w:eastAsia="nb-NO"/>
              </w:rPr>
            </w:pPr>
            <w:proofErr w:type="spellStart"/>
            <w:r>
              <w:rPr>
                <w:rFonts w:ascii="Calibri" w:eastAsia="Times New Roman" w:hAnsi="Calibri" w:cs="Calibri"/>
                <w:color w:val="000000" w:themeColor="text1"/>
                <w:lang w:eastAsia="nb-NO"/>
              </w:rPr>
              <w:t>Mateamatikk</w:t>
            </w:r>
            <w:proofErr w:type="spellEnd"/>
            <w:r w:rsidR="00127FCB" w:rsidRPr="2462904C">
              <w:rPr>
                <w:rFonts w:ascii="Calibri" w:eastAsia="Times New Roman" w:hAnsi="Calibri" w:cs="Calibri"/>
                <w:color w:val="000000" w:themeColor="text1"/>
                <w:lang w:eastAsia="nb-NO"/>
              </w:rPr>
              <w:t xml:space="preserve"> 10. </w:t>
            </w:r>
            <w:proofErr w:type="spellStart"/>
            <w:r w:rsidR="00127FCB" w:rsidRPr="2462904C">
              <w:rPr>
                <w:rFonts w:ascii="Calibri" w:eastAsia="Times New Roman" w:hAnsi="Calibri" w:cs="Calibri"/>
                <w:color w:val="000000" w:themeColor="text1"/>
                <w:lang w:eastAsia="nb-NO"/>
              </w:rPr>
              <w:t>årstrinn</w:t>
            </w:r>
            <w:proofErr w:type="spellEnd"/>
          </w:p>
        </w:tc>
        <w:tc>
          <w:tcPr>
            <w:tcW w:w="1761" w:type="dxa"/>
            <w:tcBorders>
              <w:top w:val="single" w:sz="6" w:space="0" w:color="909090"/>
              <w:left w:val="single" w:sz="6" w:space="0" w:color="909090"/>
              <w:bottom w:val="single" w:sz="6" w:space="0" w:color="909090"/>
              <w:right w:val="single" w:sz="6" w:space="0" w:color="909090"/>
            </w:tcBorders>
            <w:shd w:val="clear" w:color="auto" w:fill="5B9BD5" w:themeFill="accent5"/>
            <w:tcMar>
              <w:top w:w="45" w:type="dxa"/>
              <w:left w:w="0" w:type="dxa"/>
              <w:bottom w:w="45" w:type="dxa"/>
              <w:right w:w="0" w:type="dxa"/>
            </w:tcMar>
            <w:hideMark/>
          </w:tcPr>
          <w:p w14:paraId="3C881FD5" w14:textId="395EA969" w:rsidR="00127FCB" w:rsidRPr="00127FCB" w:rsidRDefault="00127FCB" w:rsidP="00127FCB">
            <w:pPr>
              <w:spacing w:after="0" w:line="240" w:lineRule="auto"/>
              <w:textAlignment w:val="baseline"/>
              <w:rPr>
                <w:rFonts w:ascii="Times New Roman" w:eastAsia="Times New Roman" w:hAnsi="Times New Roman" w:cs="Times New Roman"/>
                <w:sz w:val="24"/>
                <w:szCs w:val="24"/>
                <w:lang w:eastAsia="nb-NO"/>
              </w:rPr>
            </w:pPr>
            <w:r w:rsidRPr="00127FCB">
              <w:rPr>
                <w:rFonts w:ascii="Calibri" w:eastAsia="Times New Roman" w:hAnsi="Calibri" w:cs="Calibri"/>
                <w:color w:val="000000"/>
                <w:lang w:eastAsia="nb-NO"/>
              </w:rPr>
              <w:t>5t</w:t>
            </w:r>
            <w:r w:rsidR="00655FC0">
              <w:rPr>
                <w:rFonts w:ascii="Calibri" w:eastAsia="Times New Roman" w:hAnsi="Calibri" w:cs="Calibri"/>
                <w:color w:val="000000"/>
                <w:lang w:eastAsia="nb-NO"/>
              </w:rPr>
              <w:t>.</w:t>
            </w:r>
            <w:r w:rsidRPr="00127FCB">
              <w:rPr>
                <w:rFonts w:ascii="Calibri" w:eastAsia="Times New Roman" w:hAnsi="Calibri" w:cs="Calibri"/>
                <w:color w:val="000000"/>
                <w:lang w:eastAsia="nb-NO"/>
              </w:rPr>
              <w:t xml:space="preserve"> eksamen </w:t>
            </w:r>
          </w:p>
        </w:tc>
      </w:tr>
    </w:tbl>
    <w:p w14:paraId="212ABFCF" w14:textId="292208DC" w:rsidR="00127FCB" w:rsidRDefault="00127FCB" w:rsidP="2462904C">
      <w:pPr>
        <w:rPr>
          <w:rStyle w:val="Sterkutheving"/>
          <w:rFonts w:asciiTheme="majorHAnsi" w:eastAsiaTheme="majorEastAsia" w:hAnsiTheme="majorHAnsi" w:cstheme="majorBidi"/>
          <w:b/>
          <w:bCs/>
          <w:i w:val="0"/>
          <w:iCs w:val="0"/>
          <w:sz w:val="28"/>
          <w:szCs w:val="28"/>
        </w:rPr>
      </w:pPr>
    </w:p>
    <w:p w14:paraId="579AC467" w14:textId="77777777" w:rsidR="002A367E" w:rsidRPr="002A367E" w:rsidRDefault="002A367E" w:rsidP="2462904C">
      <w:pPr>
        <w:shd w:val="clear" w:color="auto" w:fill="FFFFFF" w:themeFill="background1"/>
        <w:spacing w:before="100" w:beforeAutospacing="1" w:after="100" w:afterAutospacing="1" w:line="240" w:lineRule="auto"/>
        <w:rPr>
          <w:color w:val="4472C4" w:themeColor="accent1"/>
        </w:rPr>
      </w:pPr>
      <w:r w:rsidRPr="2462904C">
        <w:rPr>
          <w:color w:val="4472C4" w:themeColor="accent1"/>
        </w:rPr>
        <w:t>Tidsrammene for eksamen er:</w:t>
      </w:r>
    </w:p>
    <w:p w14:paraId="676D7E01" w14:textId="77777777" w:rsidR="002A367E" w:rsidRPr="002A367E" w:rsidRDefault="002A367E" w:rsidP="2462904C">
      <w:pPr>
        <w:numPr>
          <w:ilvl w:val="0"/>
          <w:numId w:val="31"/>
        </w:numPr>
        <w:shd w:val="clear" w:color="auto" w:fill="FFFFFF" w:themeFill="background1"/>
        <w:spacing w:before="100" w:beforeAutospacing="1" w:after="100" w:afterAutospacing="1" w:line="240" w:lineRule="auto"/>
      </w:pPr>
      <w:r>
        <w:t>Skriftlig eksamen - inntil 5 timer</w:t>
      </w:r>
    </w:p>
    <w:p w14:paraId="6E87DD5A" w14:textId="77777777" w:rsidR="002A367E" w:rsidRPr="002A367E" w:rsidRDefault="002A367E" w:rsidP="2462904C">
      <w:pPr>
        <w:numPr>
          <w:ilvl w:val="0"/>
          <w:numId w:val="31"/>
        </w:numPr>
        <w:shd w:val="clear" w:color="auto" w:fill="FFFFFF" w:themeFill="background1"/>
        <w:spacing w:before="100" w:beforeAutospacing="1" w:after="100" w:afterAutospacing="1" w:line="240" w:lineRule="auto"/>
      </w:pPr>
      <w:r>
        <w:t>Muntlig eksamen - inntil 30 min pr kandidat</w:t>
      </w:r>
    </w:p>
    <w:p w14:paraId="6D43C299" w14:textId="77777777" w:rsidR="002A367E" w:rsidRPr="002A367E" w:rsidRDefault="002A367E" w:rsidP="2462904C">
      <w:pPr>
        <w:numPr>
          <w:ilvl w:val="0"/>
          <w:numId w:val="31"/>
        </w:numPr>
        <w:shd w:val="clear" w:color="auto" w:fill="FFFFFF" w:themeFill="background1"/>
        <w:spacing w:before="100" w:beforeAutospacing="1" w:after="100" w:afterAutospacing="1" w:line="240" w:lineRule="auto"/>
      </w:pPr>
      <w:r>
        <w:t>Muntlig-praktisk eksamen - inntil 45 min pr kandidat</w:t>
      </w:r>
    </w:p>
    <w:p w14:paraId="5B8D5FFE" w14:textId="0F9F4CA9" w:rsidR="002A367E" w:rsidRDefault="002A367E" w:rsidP="2462904C">
      <w:pPr>
        <w:numPr>
          <w:ilvl w:val="0"/>
          <w:numId w:val="31"/>
        </w:numPr>
        <w:shd w:val="clear" w:color="auto" w:fill="FFFFFF" w:themeFill="background1"/>
        <w:spacing w:before="100" w:beforeAutospacing="1" w:after="100" w:afterAutospacing="1" w:line="240" w:lineRule="auto"/>
      </w:pPr>
      <w:r>
        <w:t>Praktisk eksamen - inntil 5 timer pr kandidat.</w:t>
      </w:r>
    </w:p>
    <w:p w14:paraId="344FBBF2" w14:textId="71EA0256" w:rsidR="00460949" w:rsidRDefault="00460949" w:rsidP="00E12D31">
      <w:pPr>
        <w:shd w:val="clear" w:color="auto" w:fill="FFFFFF" w:themeFill="background1"/>
        <w:spacing w:before="100" w:beforeAutospacing="1" w:after="100" w:afterAutospacing="1" w:line="240" w:lineRule="auto"/>
      </w:pPr>
    </w:p>
    <w:p w14:paraId="39688BC3" w14:textId="2F827F4A" w:rsidR="00460949" w:rsidRDefault="00460949" w:rsidP="00460949">
      <w:pPr>
        <w:shd w:val="clear" w:color="auto" w:fill="FFFFFF" w:themeFill="background1"/>
        <w:spacing w:before="100" w:beforeAutospacing="1" w:after="100" w:afterAutospacing="1" w:line="240" w:lineRule="auto"/>
        <w:ind w:left="720"/>
      </w:pPr>
    </w:p>
    <w:p w14:paraId="14613BA2" w14:textId="46E7E481" w:rsidR="00460949" w:rsidRDefault="00460949" w:rsidP="00CB4113">
      <w:pPr>
        <w:pStyle w:val="Overskrift2"/>
      </w:pPr>
      <w:bookmarkStart w:id="12" w:name="_Toc184299922"/>
      <w:r w:rsidRPr="00CB4113">
        <w:t>Internett stenges</w:t>
      </w:r>
      <w:bookmarkEnd w:id="12"/>
    </w:p>
    <w:p w14:paraId="4206F645" w14:textId="7157F033" w:rsidR="00CB4113" w:rsidRPr="00CB4113" w:rsidRDefault="00C44902" w:rsidP="00CB4113">
      <w:r>
        <w:t xml:space="preserve">Internett stenges med unntak av noen nettsteder som skal være åpne under hele eksamen: </w:t>
      </w:r>
      <w:r w:rsidR="00A432E5">
        <w:t xml:space="preserve">Elevene får også oversikt av faglærerne sine før eksamen. De får hjelp til å laste ned </w:t>
      </w:r>
      <w:r w:rsidR="00250824">
        <w:t xml:space="preserve">dokumenter som ligger i skyløsningen og som de kan ha behov for på eksamen. </w:t>
      </w:r>
      <w:r w:rsidR="00B06E8D">
        <w:t>Nettressurser til eksamen i grunnskolen kalenderåret 202</w:t>
      </w:r>
      <w:r w:rsidR="00A902B3">
        <w:t>6</w:t>
      </w:r>
      <w:r w:rsidR="00250824">
        <w:t xml:space="preserve">: </w:t>
      </w:r>
    </w:p>
    <w:p w14:paraId="3EC370FC" w14:textId="3D783D4F" w:rsidR="009912F3" w:rsidRDefault="00C713AB" w:rsidP="009912F3">
      <w:pPr>
        <w:pStyle w:val="ng-star-inserted"/>
        <w:numPr>
          <w:ilvl w:val="0"/>
          <w:numId w:val="31"/>
        </w:numPr>
        <w:shd w:val="clear" w:color="auto" w:fill="EFEFEF"/>
        <w:rPr>
          <w:rFonts w:ascii="Roboto" w:eastAsia="Times New Roman" w:hAnsi="Roboto"/>
          <w:sz w:val="21"/>
          <w:szCs w:val="21"/>
        </w:rPr>
      </w:pPr>
      <w:r>
        <w:rPr>
          <w:rFonts w:ascii="Roboto" w:eastAsia="Times New Roman" w:hAnsi="Roboto"/>
          <w:color w:val="000000"/>
          <w:sz w:val="21"/>
          <w:szCs w:val="21"/>
        </w:rPr>
        <w:t>Det norske akademis ordbok</w:t>
      </w:r>
    </w:p>
    <w:p w14:paraId="6AD24883" w14:textId="1B6085B3" w:rsidR="009912F3" w:rsidRDefault="00C713AB" w:rsidP="009912F3">
      <w:pPr>
        <w:pStyle w:val="ng-star-inserted"/>
        <w:numPr>
          <w:ilvl w:val="0"/>
          <w:numId w:val="31"/>
        </w:numPr>
        <w:shd w:val="clear" w:color="auto" w:fill="EFEFEF"/>
        <w:rPr>
          <w:rFonts w:ascii="Roboto" w:eastAsia="Times New Roman" w:hAnsi="Roboto"/>
          <w:sz w:val="21"/>
          <w:szCs w:val="21"/>
        </w:rPr>
      </w:pPr>
      <w:r>
        <w:rPr>
          <w:rFonts w:ascii="Roboto" w:eastAsia="Times New Roman" w:hAnsi="Roboto"/>
          <w:color w:val="000000"/>
          <w:sz w:val="21"/>
          <w:szCs w:val="21"/>
        </w:rPr>
        <w:t xml:space="preserve">Oxford </w:t>
      </w:r>
      <w:proofErr w:type="spellStart"/>
      <w:r>
        <w:rPr>
          <w:rFonts w:ascii="Roboto" w:eastAsia="Times New Roman" w:hAnsi="Roboto"/>
          <w:color w:val="000000"/>
          <w:sz w:val="21"/>
          <w:szCs w:val="21"/>
        </w:rPr>
        <w:t>Dictionaries</w:t>
      </w:r>
      <w:proofErr w:type="spellEnd"/>
    </w:p>
    <w:p w14:paraId="2034C90C" w14:textId="3DD68822" w:rsidR="009912F3" w:rsidRDefault="006E00E7" w:rsidP="009912F3">
      <w:pPr>
        <w:pStyle w:val="ng-star-inserted"/>
        <w:numPr>
          <w:ilvl w:val="0"/>
          <w:numId w:val="31"/>
        </w:numPr>
        <w:shd w:val="clear" w:color="auto" w:fill="EFEFEF"/>
        <w:rPr>
          <w:rFonts w:ascii="Roboto" w:eastAsia="Times New Roman" w:hAnsi="Roboto"/>
          <w:sz w:val="21"/>
          <w:szCs w:val="21"/>
        </w:rPr>
      </w:pPr>
      <w:r>
        <w:rPr>
          <w:rFonts w:ascii="Roboto" w:eastAsia="Times New Roman" w:hAnsi="Roboto"/>
          <w:color w:val="000000"/>
          <w:sz w:val="21"/>
          <w:szCs w:val="21"/>
        </w:rPr>
        <w:t>FN-sambandet</w:t>
      </w:r>
    </w:p>
    <w:p w14:paraId="241183CA" w14:textId="77777777" w:rsidR="009912F3" w:rsidRDefault="009912F3" w:rsidP="009912F3">
      <w:pPr>
        <w:pStyle w:val="ng-star-inserted"/>
        <w:numPr>
          <w:ilvl w:val="0"/>
          <w:numId w:val="31"/>
        </w:numPr>
        <w:shd w:val="clear" w:color="auto" w:fill="EFEFEF"/>
        <w:rPr>
          <w:rFonts w:ascii="Roboto" w:eastAsia="Times New Roman" w:hAnsi="Roboto"/>
          <w:sz w:val="21"/>
          <w:szCs w:val="21"/>
        </w:rPr>
      </w:pPr>
      <w:proofErr w:type="spellStart"/>
      <w:r>
        <w:rPr>
          <w:rFonts w:ascii="Roboto" w:eastAsia="Times New Roman" w:hAnsi="Roboto"/>
          <w:color w:val="000000"/>
          <w:sz w:val="21"/>
          <w:szCs w:val="21"/>
        </w:rPr>
        <w:t>Clarify</w:t>
      </w:r>
      <w:proofErr w:type="spellEnd"/>
      <w:r>
        <w:rPr>
          <w:rFonts w:ascii="Roboto" w:eastAsia="Times New Roman" w:hAnsi="Roboto"/>
          <w:color w:val="000000"/>
          <w:sz w:val="21"/>
          <w:szCs w:val="21"/>
        </w:rPr>
        <w:t xml:space="preserve"> (ligger også inne i Eksamenshjelpemidler)</w:t>
      </w:r>
    </w:p>
    <w:p w14:paraId="4EF99939" w14:textId="4C4BD502" w:rsidR="009912F3" w:rsidRDefault="006E1717" w:rsidP="009912F3">
      <w:pPr>
        <w:pStyle w:val="ng-star-inserted"/>
        <w:numPr>
          <w:ilvl w:val="0"/>
          <w:numId w:val="31"/>
        </w:numPr>
        <w:shd w:val="clear" w:color="auto" w:fill="EFEFEF"/>
        <w:rPr>
          <w:rFonts w:ascii="Roboto" w:eastAsia="Times New Roman" w:hAnsi="Roboto"/>
          <w:sz w:val="21"/>
          <w:szCs w:val="21"/>
        </w:rPr>
      </w:pPr>
      <w:r>
        <w:rPr>
          <w:rFonts w:ascii="Roboto" w:eastAsia="Times New Roman" w:hAnsi="Roboto"/>
          <w:color w:val="000000"/>
          <w:sz w:val="21"/>
          <w:szCs w:val="21"/>
        </w:rPr>
        <w:t>LEXIN-ordbøker</w:t>
      </w:r>
    </w:p>
    <w:p w14:paraId="58780C6D" w14:textId="1FA41110" w:rsidR="009912F3" w:rsidRDefault="00F33BB0" w:rsidP="009912F3">
      <w:pPr>
        <w:pStyle w:val="ng-star-inserted"/>
        <w:numPr>
          <w:ilvl w:val="0"/>
          <w:numId w:val="31"/>
        </w:numPr>
        <w:shd w:val="clear" w:color="auto" w:fill="EFEFEF"/>
        <w:rPr>
          <w:rFonts w:ascii="Roboto" w:eastAsia="Times New Roman" w:hAnsi="Roboto"/>
          <w:sz w:val="21"/>
          <w:szCs w:val="21"/>
        </w:rPr>
      </w:pPr>
      <w:r>
        <w:rPr>
          <w:rFonts w:ascii="Roboto" w:eastAsia="Times New Roman" w:hAnsi="Roboto"/>
          <w:sz w:val="21"/>
          <w:szCs w:val="21"/>
        </w:rPr>
        <w:t>Norsksidene</w:t>
      </w:r>
    </w:p>
    <w:p w14:paraId="1081A0F2" w14:textId="3423BD04" w:rsidR="009912F3" w:rsidRDefault="00F33BB0" w:rsidP="009912F3">
      <w:pPr>
        <w:pStyle w:val="ng-star-inserted"/>
        <w:numPr>
          <w:ilvl w:val="0"/>
          <w:numId w:val="31"/>
        </w:numPr>
        <w:shd w:val="clear" w:color="auto" w:fill="EFEFEF"/>
        <w:rPr>
          <w:rFonts w:ascii="Roboto" w:eastAsia="Times New Roman" w:hAnsi="Roboto"/>
          <w:sz w:val="21"/>
          <w:szCs w:val="21"/>
        </w:rPr>
      </w:pPr>
      <w:r>
        <w:rPr>
          <w:rFonts w:ascii="Roboto" w:eastAsia="Times New Roman" w:hAnsi="Roboto"/>
          <w:sz w:val="21"/>
          <w:szCs w:val="21"/>
        </w:rPr>
        <w:t xml:space="preserve">Ressurser for bl.a. </w:t>
      </w:r>
      <w:r w:rsidR="00256797">
        <w:rPr>
          <w:rFonts w:ascii="Roboto" w:eastAsia="Times New Roman" w:hAnsi="Roboto"/>
          <w:sz w:val="21"/>
          <w:szCs w:val="21"/>
        </w:rPr>
        <w:t>HTML og Javascript</w:t>
      </w:r>
    </w:p>
    <w:p w14:paraId="5808143E" w14:textId="77777777" w:rsidR="009912F3" w:rsidRDefault="009912F3" w:rsidP="009912F3">
      <w:pPr>
        <w:pStyle w:val="ng-star-inserted"/>
        <w:numPr>
          <w:ilvl w:val="0"/>
          <w:numId w:val="31"/>
        </w:numPr>
        <w:shd w:val="clear" w:color="auto" w:fill="EFEFEF"/>
        <w:rPr>
          <w:rFonts w:ascii="Roboto" w:eastAsia="Times New Roman" w:hAnsi="Roboto"/>
          <w:sz w:val="21"/>
          <w:szCs w:val="21"/>
        </w:rPr>
      </w:pPr>
      <w:proofErr w:type="spellStart"/>
      <w:r>
        <w:rPr>
          <w:rFonts w:ascii="Roboto" w:eastAsia="Times New Roman" w:hAnsi="Roboto"/>
          <w:color w:val="000000"/>
          <w:sz w:val="21"/>
          <w:szCs w:val="21"/>
        </w:rPr>
        <w:t>Lingdys</w:t>
      </w:r>
      <w:proofErr w:type="spellEnd"/>
      <w:r>
        <w:rPr>
          <w:rFonts w:ascii="Roboto" w:eastAsia="Times New Roman" w:hAnsi="Roboto"/>
          <w:color w:val="000000"/>
          <w:sz w:val="21"/>
          <w:szCs w:val="21"/>
        </w:rPr>
        <w:t xml:space="preserve"> - tilgang ved sperret nett</w:t>
      </w:r>
    </w:p>
    <w:p w14:paraId="48FD6E6E" w14:textId="4269D824" w:rsidR="009912F3" w:rsidRDefault="00A9247F" w:rsidP="009912F3">
      <w:pPr>
        <w:pStyle w:val="ng-star-inserted"/>
        <w:numPr>
          <w:ilvl w:val="0"/>
          <w:numId w:val="31"/>
        </w:numPr>
        <w:shd w:val="clear" w:color="auto" w:fill="EFEFEF"/>
        <w:rPr>
          <w:rFonts w:ascii="Roboto" w:eastAsia="Times New Roman" w:hAnsi="Roboto"/>
          <w:sz w:val="21"/>
          <w:szCs w:val="21"/>
        </w:rPr>
      </w:pPr>
      <w:r>
        <w:rPr>
          <w:rFonts w:ascii="Roboto" w:eastAsia="Times New Roman" w:hAnsi="Roboto"/>
          <w:sz w:val="21"/>
          <w:szCs w:val="21"/>
        </w:rPr>
        <w:t>Skriveverktøy</w:t>
      </w:r>
    </w:p>
    <w:p w14:paraId="773F95D6" w14:textId="77777777" w:rsidR="009912F3" w:rsidRPr="00A9247F" w:rsidRDefault="009912F3" w:rsidP="00A9247F">
      <w:pPr>
        <w:pStyle w:val="ng-star-inserted"/>
        <w:numPr>
          <w:ilvl w:val="0"/>
          <w:numId w:val="31"/>
        </w:numPr>
        <w:shd w:val="clear" w:color="auto" w:fill="EFEFEF"/>
        <w:rPr>
          <w:rFonts w:ascii="Roboto" w:eastAsia="Times New Roman" w:hAnsi="Roboto"/>
          <w:sz w:val="21"/>
          <w:szCs w:val="21"/>
        </w:rPr>
      </w:pPr>
      <w:r w:rsidRPr="00A9247F">
        <w:rPr>
          <w:rFonts w:ascii="Roboto" w:eastAsia="Times New Roman" w:hAnsi="Roboto"/>
          <w:color w:val="000000"/>
          <w:sz w:val="21"/>
          <w:szCs w:val="21"/>
        </w:rPr>
        <w:t>Språkrådets ordbøker</w:t>
      </w:r>
    </w:p>
    <w:p w14:paraId="5D6426F4" w14:textId="77777777" w:rsidR="009912F3" w:rsidRDefault="009912F3" w:rsidP="009912F3">
      <w:pPr>
        <w:pStyle w:val="ng-star-inserted"/>
        <w:numPr>
          <w:ilvl w:val="0"/>
          <w:numId w:val="31"/>
        </w:numPr>
        <w:shd w:val="clear" w:color="auto" w:fill="EFEFEF"/>
        <w:rPr>
          <w:rFonts w:ascii="Roboto" w:eastAsia="Times New Roman" w:hAnsi="Roboto"/>
          <w:sz w:val="21"/>
          <w:szCs w:val="21"/>
        </w:rPr>
      </w:pPr>
      <w:r>
        <w:rPr>
          <w:rFonts w:ascii="Roboto" w:eastAsia="Times New Roman" w:hAnsi="Roboto"/>
          <w:color w:val="000000"/>
          <w:sz w:val="21"/>
          <w:szCs w:val="21"/>
        </w:rPr>
        <w:t xml:space="preserve">Statistisk </w:t>
      </w:r>
      <w:proofErr w:type="spellStart"/>
      <w:r>
        <w:rPr>
          <w:rFonts w:ascii="Roboto" w:eastAsia="Times New Roman" w:hAnsi="Roboto"/>
          <w:color w:val="000000"/>
          <w:sz w:val="21"/>
          <w:szCs w:val="21"/>
        </w:rPr>
        <w:t>SentralbyråTilgang</w:t>
      </w:r>
      <w:proofErr w:type="spellEnd"/>
      <w:r>
        <w:rPr>
          <w:rFonts w:ascii="Roboto" w:eastAsia="Times New Roman" w:hAnsi="Roboto"/>
          <w:color w:val="000000"/>
          <w:sz w:val="21"/>
          <w:szCs w:val="21"/>
        </w:rPr>
        <w:t xml:space="preserve"> til </w:t>
      </w:r>
      <w:proofErr w:type="spellStart"/>
      <w:r>
        <w:rPr>
          <w:rFonts w:ascii="Roboto" w:eastAsia="Times New Roman" w:hAnsi="Roboto"/>
          <w:color w:val="000000"/>
          <w:sz w:val="21"/>
          <w:szCs w:val="21"/>
        </w:rPr>
        <w:t>AppWriter</w:t>
      </w:r>
      <w:proofErr w:type="spellEnd"/>
      <w:r>
        <w:rPr>
          <w:rFonts w:ascii="Roboto" w:eastAsia="Times New Roman" w:hAnsi="Roboto"/>
          <w:color w:val="000000"/>
          <w:sz w:val="21"/>
          <w:szCs w:val="21"/>
        </w:rPr>
        <w:t xml:space="preserve"> og </w:t>
      </w:r>
      <w:proofErr w:type="spellStart"/>
      <w:r>
        <w:rPr>
          <w:rFonts w:ascii="Roboto" w:eastAsia="Times New Roman" w:hAnsi="Roboto"/>
          <w:color w:val="000000"/>
          <w:sz w:val="21"/>
          <w:szCs w:val="21"/>
        </w:rPr>
        <w:t>TxtAnalyser</w:t>
      </w:r>
      <w:proofErr w:type="spellEnd"/>
    </w:p>
    <w:p w14:paraId="6637545A" w14:textId="17FCFB33" w:rsidR="009912F3" w:rsidRDefault="0066226F" w:rsidP="009912F3">
      <w:pPr>
        <w:pStyle w:val="ng-star-inserted"/>
        <w:numPr>
          <w:ilvl w:val="0"/>
          <w:numId w:val="31"/>
        </w:numPr>
        <w:shd w:val="clear" w:color="auto" w:fill="EFEFEF"/>
        <w:rPr>
          <w:rFonts w:ascii="Roboto" w:eastAsia="Times New Roman" w:hAnsi="Roboto"/>
          <w:sz w:val="21"/>
          <w:szCs w:val="21"/>
        </w:rPr>
      </w:pPr>
      <w:r>
        <w:rPr>
          <w:rFonts w:ascii="Roboto" w:eastAsia="Times New Roman" w:hAnsi="Roboto"/>
          <w:color w:val="000000"/>
          <w:sz w:val="21"/>
          <w:szCs w:val="21"/>
        </w:rPr>
        <w:t>Store norske leksikon</w:t>
      </w:r>
    </w:p>
    <w:p w14:paraId="15A6F982" w14:textId="1300D0BC" w:rsidR="009912F3" w:rsidRDefault="009912F3" w:rsidP="0066226F">
      <w:pPr>
        <w:pStyle w:val="ng-star-inserted"/>
        <w:shd w:val="clear" w:color="auto" w:fill="EFEFEF"/>
        <w:ind w:left="360"/>
        <w:rPr>
          <w:rFonts w:ascii="Roboto" w:eastAsia="Times New Roman" w:hAnsi="Roboto"/>
          <w:sz w:val="21"/>
          <w:szCs w:val="21"/>
        </w:rPr>
      </w:pPr>
    </w:p>
    <w:p w14:paraId="67DAB8B0" w14:textId="02653DF8" w:rsidR="2462904C" w:rsidRDefault="002A367E" w:rsidP="72EF2B1B">
      <w:pPr>
        <w:shd w:val="clear" w:color="auto" w:fill="FFFFFF" w:themeFill="background1"/>
        <w:spacing w:beforeAutospacing="1" w:afterAutospacing="1" w:line="240" w:lineRule="auto"/>
      </w:pPr>
      <w:r>
        <w:t xml:space="preserve">Alle skriftlige eksamener, </w:t>
      </w:r>
      <w:r w:rsidRPr="72EF2B1B">
        <w:rPr>
          <w:b/>
          <w:bCs/>
        </w:rPr>
        <w:t xml:space="preserve">skal begynne </w:t>
      </w:r>
      <w:r w:rsidRPr="72EF2B1B">
        <w:rPr>
          <w:b/>
          <w:bCs/>
          <w:u w:val="single"/>
        </w:rPr>
        <w:t>klokken 9 norsk tid</w:t>
      </w:r>
      <w:r w:rsidRPr="72EF2B1B">
        <w:rPr>
          <w:b/>
          <w:bCs/>
        </w:rPr>
        <w:t>.</w:t>
      </w:r>
      <w:r>
        <w:t xml:space="preserve"> Forsinkede kandidater som møter før klokken 10 skal få gjennomføre eksamen, men får ikke tilleggstid på grunn av forsinkelsen. De som møter </w:t>
      </w:r>
      <w:r w:rsidRPr="72EF2B1B">
        <w:rPr>
          <w:b/>
          <w:bCs/>
        </w:rPr>
        <w:t>etter klokken 10 får ikke gjennomføre eksamen</w:t>
      </w:r>
      <w:r>
        <w:t xml:space="preserve">. Kandidater får som hovedregel ikke forlate eksamenslokalet før klokken 10. </w:t>
      </w:r>
    </w:p>
    <w:p w14:paraId="3236AA4A" w14:textId="77777777" w:rsidR="00305C6B" w:rsidRDefault="00305C6B" w:rsidP="13188055"/>
    <w:p w14:paraId="1EED8F33" w14:textId="36BE00EF" w:rsidR="003C619D" w:rsidRDefault="003C619D" w:rsidP="13188055">
      <w:pPr>
        <w:rPr>
          <w:rFonts w:ascii="Calibri" w:eastAsia="Calibri" w:hAnsi="Calibri" w:cs="Calibri"/>
          <w:b/>
          <w:bCs/>
        </w:rPr>
      </w:pPr>
      <w:r>
        <w:lastRenderedPageBreak/>
        <w:t>Rektor kan annullere eksamen hvis eleven har jukset eller forsøkt å jukse. Dette gjelder også dersom sensorene oppdager juks eller forsøk på juks. “Jukse” erstatter begrepet “fuske”. Det er ikke ment å være noen realitetsendring. Hva som ligger i ordet “juks” utdypes ikke nærmere i forskriften. Med “juks eller forsøk på juks” menes handlinger eller forhold som ikke er tillatt, og som tar sikte på å gi kandidaten et fortrinn ved eksamen. Formålet med å jukse er gjerne å få et bedre utgangspunkt enn man ellers ville hatt, og dermed bedre karakter. Dette kan for eksempel være ulovlig samhandling/kommunikasjon under eksamensgjennomføringen eller bruk av hjelpemidler som ikke er tillatt. Hva som er tillatt må vurderes opp mot den konkrete eksamenen, eksamensformen, og tillatte hjelpemidler, jf. § 3-23 og § 3-29.</w:t>
      </w:r>
      <w:r w:rsidR="53C0D276">
        <w:t xml:space="preserve"> </w:t>
      </w:r>
      <w:r w:rsidR="53C0D276" w:rsidRPr="13188055">
        <w:rPr>
          <w:rFonts w:ascii="Calibri" w:eastAsia="Calibri" w:hAnsi="Calibri" w:cs="Calibri"/>
          <w:b/>
          <w:bCs/>
          <w:color w:val="333333"/>
        </w:rPr>
        <w:t>For elever som får eksamen annullert på grunn av juks eller forsøk på juks, faller standpunktkarakteren bort.</w:t>
      </w:r>
    </w:p>
    <w:p w14:paraId="383692FF" w14:textId="4B6F36EE" w:rsidR="00805D93" w:rsidRDefault="00805D93" w:rsidP="2462904C">
      <w:pPr>
        <w:rPr>
          <w:b/>
          <w:bCs/>
        </w:rPr>
      </w:pPr>
      <w:r>
        <w:t xml:space="preserve">Elevene </w:t>
      </w:r>
      <w:r w:rsidR="00A05118">
        <w:t>h</w:t>
      </w:r>
      <w:r>
        <w:t xml:space="preserve">ar tilgang til de nettbaserte hjelpemidlene på en felles oversikt fra skoleeier og lokalt fra skolen. Der det er relevant, får elevene tilgang på lisensbaserte læremidler som skolen benytter i opplæringen. </w:t>
      </w:r>
      <w:r w:rsidRPr="13188055">
        <w:rPr>
          <w:b/>
          <w:bCs/>
        </w:rPr>
        <w:t>Alle hjelpemidler</w:t>
      </w:r>
      <w:r w:rsidR="00CB48CF">
        <w:rPr>
          <w:b/>
          <w:bCs/>
        </w:rPr>
        <w:t xml:space="preserve"> er</w:t>
      </w:r>
      <w:r w:rsidRPr="13188055">
        <w:rPr>
          <w:b/>
          <w:bCs/>
        </w:rPr>
        <w:t xml:space="preserve"> sikret mot samhandling og kommunikasjon. Elevene skal ikke ha telefon eller annet utstyr som tillater kommunikasjon tilgjengelig under eksamen. Dersom dette oppdages underveis, vil eleven bortvises fra eksamen og vitnemålet fra grunnskolen</w:t>
      </w:r>
      <w:r w:rsidR="00E50288">
        <w:rPr>
          <w:b/>
          <w:bCs/>
        </w:rPr>
        <w:t xml:space="preserve"> blir</w:t>
      </w:r>
      <w:r w:rsidRPr="13188055">
        <w:rPr>
          <w:b/>
          <w:bCs/>
        </w:rPr>
        <w:t xml:space="preserve"> ufullstendig. </w:t>
      </w:r>
    </w:p>
    <w:p w14:paraId="339091A9" w14:textId="77777777" w:rsidR="00386369" w:rsidRDefault="00386369" w:rsidP="2462904C">
      <w:pPr>
        <w:rPr>
          <w:b/>
          <w:bCs/>
        </w:rPr>
      </w:pPr>
    </w:p>
    <w:p w14:paraId="153DE768" w14:textId="73FD8DCE" w:rsidR="00805D93" w:rsidRPr="00805D93" w:rsidRDefault="00805D93" w:rsidP="2462904C">
      <w:pPr>
        <w:numPr>
          <w:ilvl w:val="0"/>
          <w:numId w:val="18"/>
        </w:numPr>
      </w:pPr>
      <w:r>
        <w:t>Kun én eksamensdag i norsk hovedmål. </w:t>
      </w:r>
      <w:hyperlink r:id="rId15">
        <w:r w:rsidRPr="2462904C">
          <w:rPr>
            <w:rStyle w:val="Hyperkobling"/>
          </w:rPr>
          <w:t xml:space="preserve">Ordningen </w:t>
        </w:r>
        <w:r w:rsidR="00F34ADB">
          <w:rPr>
            <w:rStyle w:val="Hyperkobling"/>
          </w:rPr>
          <w:t xml:space="preserve">er iverksatt </w:t>
        </w:r>
        <w:r w:rsidRPr="2462904C">
          <w:rPr>
            <w:rStyle w:val="Hyperkobling"/>
          </w:rPr>
          <w:t>fra og med våren 2022</w:t>
        </w:r>
      </w:hyperlink>
      <w:r>
        <w:t>.</w:t>
      </w:r>
    </w:p>
    <w:p w14:paraId="552A49E2" w14:textId="5DEC68D0" w:rsidR="00805D93" w:rsidRDefault="00805D93" w:rsidP="2462904C">
      <w:r>
        <w:t>Fra våren 2023, er eksamen i norsk og engelsk heldigital. Det betyr at elevene ikke får oppgavene trykket opp.</w:t>
      </w:r>
      <w:r w:rsidRPr="2462904C">
        <w:rPr>
          <w:b/>
          <w:bCs/>
        </w:rPr>
        <w:t xml:space="preserve"> </w:t>
      </w:r>
    </w:p>
    <w:p w14:paraId="208D4788" w14:textId="0E8303D8" w:rsidR="00805D93" w:rsidRPr="00805D93" w:rsidRDefault="00805D93" w:rsidP="2462904C">
      <w:r>
        <w:t>Etter Kunnskapsløftet 2020, blir det </w:t>
      </w:r>
      <w:hyperlink r:id="rId16">
        <w:r>
          <w:t>større variasjon i oppgavene</w:t>
        </w:r>
      </w:hyperlink>
      <w:r>
        <w:t> </w:t>
      </w:r>
      <w:r w:rsidR="00B1213A">
        <w:t>i fag</w:t>
      </w:r>
      <w:r>
        <w:t xml:space="preserve">. Dette gjør at kandidatene får vise sin kompetanse i så stor del av faget som mulig. </w:t>
      </w:r>
      <w:r w:rsidRPr="2462904C">
        <w:rPr>
          <w:b/>
          <w:bCs/>
        </w:rPr>
        <w:t>God forståelse av kompetanse er en viktig del av opplæringen og for eksamen som del av sluttvurderingen.</w:t>
      </w:r>
      <w:r>
        <w:t> </w:t>
      </w:r>
      <w:r w:rsidR="00B1213A">
        <w:t>De nye læreplanene bruker et utvidet kompetansebegrep, som gjør det nødvendig å vise kompetanse til eksamen på en bredere måte enn før. </w:t>
      </w:r>
    </w:p>
    <w:p w14:paraId="2DB9D0F0" w14:textId="42076385" w:rsidR="00805D93" w:rsidRPr="00805D93" w:rsidRDefault="00B1213A" w:rsidP="72EF2B1B">
      <w:pPr>
        <w:rPr>
          <w:b/>
          <w:bCs/>
          <w:color w:val="4472C4" w:themeColor="accent1"/>
        </w:rPr>
      </w:pPr>
      <w:r w:rsidRPr="72EF2B1B">
        <w:rPr>
          <w:b/>
          <w:bCs/>
          <w:color w:val="4472C4" w:themeColor="accent1"/>
        </w:rPr>
        <w:t>Kompetanse er å kunne tilegne seg og anvende kunnskaper og ferdigheter til å mestre utfordringer og løse oppgaver i kjente og ukjente sammenhenger og situasjoner. Kompetanse innebærer forståelse og evne til refleksjon og kritisk tenkning.</w:t>
      </w:r>
    </w:p>
    <w:p w14:paraId="3F96CFAE" w14:textId="7D5F7C90" w:rsidR="2462904C" w:rsidRDefault="00B1213A" w:rsidP="72EF2B1B">
      <w:r>
        <w:t>Elevene ved Midtstuen skole har gjennom skoleåret gjort seg kjent med Utdanningsdirektoratets eksempeloppgaver til skriftlig eksa</w:t>
      </w:r>
      <w:r w:rsidR="501F8A10">
        <w:t xml:space="preserve">men. </w:t>
      </w:r>
    </w:p>
    <w:p w14:paraId="15727AB6" w14:textId="77777777" w:rsidR="00F45914" w:rsidRDefault="00F45914" w:rsidP="00B1213A">
      <w:pPr>
        <w:pStyle w:val="Overskrift1"/>
        <w:rPr>
          <w:sz w:val="28"/>
          <w:szCs w:val="28"/>
        </w:rPr>
      </w:pPr>
      <w:bookmarkStart w:id="13" w:name="_Toc184299923"/>
    </w:p>
    <w:p w14:paraId="5493B607" w14:textId="22C25CE5" w:rsidR="00B1213A" w:rsidRDefault="32D56512" w:rsidP="00B1213A">
      <w:pPr>
        <w:pStyle w:val="Overskrift1"/>
      </w:pPr>
      <w:r w:rsidRPr="007E3329">
        <w:rPr>
          <w:sz w:val="28"/>
          <w:szCs w:val="28"/>
        </w:rPr>
        <w:t xml:space="preserve">Eksamen i </w:t>
      </w:r>
      <w:r w:rsidR="00B1213A" w:rsidRPr="007E3329">
        <w:rPr>
          <w:sz w:val="28"/>
          <w:szCs w:val="28"/>
        </w:rPr>
        <w:t>Engelsk</w:t>
      </w:r>
      <w:r w:rsidR="00B1213A">
        <w:t>:</w:t>
      </w:r>
      <w:bookmarkEnd w:id="13"/>
    </w:p>
    <w:p w14:paraId="0CB8E220" w14:textId="0A9B2DA1" w:rsidR="00B1213A" w:rsidRDefault="00B1213A" w:rsidP="00B1213A">
      <w:r>
        <w:t xml:space="preserve">Hjelpemidler er tillatt under eksamen, bortsett fra oversettelsesverktøy eller verktøy som kan brukes til kommunikasjon. Det betyr at du ikke kan bruke mobiltelefon, programvare for samskriving, </w:t>
      </w:r>
      <w:proofErr w:type="gramStart"/>
      <w:r>
        <w:t>chat</w:t>
      </w:r>
      <w:proofErr w:type="gramEnd"/>
      <w:r>
        <w:t>, automatisk tekstproduksjon (chatbot) eller lignende. Det er ikke tillatt med åpent internett til eksamen i engelsk. På selve eksamensdagen har elevene fem timer til disposisjon.</w:t>
      </w:r>
    </w:p>
    <w:p w14:paraId="111B178E" w14:textId="63B01523" w:rsidR="00B1213A" w:rsidRDefault="00B1213A" w:rsidP="2462904C">
      <w:pPr>
        <w:pStyle w:val="NormalWeb"/>
        <w:shd w:val="clear" w:color="auto" w:fill="FFFFFF" w:themeFill="background1"/>
        <w:rPr>
          <w:rFonts w:asciiTheme="minorHAnsi" w:eastAsiaTheme="minorEastAsia" w:hAnsiTheme="minorHAnsi" w:cstheme="minorBidi"/>
          <w:b/>
          <w:bCs/>
          <w:sz w:val="22"/>
          <w:szCs w:val="22"/>
          <w:lang w:eastAsia="en-US"/>
        </w:rPr>
      </w:pPr>
      <w:r w:rsidRPr="2462904C">
        <w:rPr>
          <w:rFonts w:asciiTheme="minorHAnsi" w:eastAsiaTheme="minorEastAsia" w:hAnsiTheme="minorHAnsi" w:cstheme="minorBidi"/>
          <w:sz w:val="22"/>
          <w:szCs w:val="22"/>
          <w:lang w:eastAsia="en-US"/>
        </w:rPr>
        <w:t xml:space="preserve">For at eksamen skal være pålitelig og rettferdig inneholder den både lukkede og åpne oppgaver slik at elevene kan vise kompetanse på ulike måter. Elevene skal bruke grunnleggende ferdigheter og ulike kommunikasjonsstrategier for å løse oppgavene. De skal vise kunnskap, innsikt og evne til kritisk tenkning gjennom å diskutere og reflektere rundt ulike tema fra læreplanen. Elevene skal lese, lytte, videreformidle, skrive og interagere med tekster av ulike slag og på ulike måter, og til sammen vise </w:t>
      </w:r>
      <w:r w:rsidRPr="2462904C">
        <w:rPr>
          <w:rFonts w:asciiTheme="minorHAnsi" w:eastAsiaTheme="minorEastAsia" w:hAnsiTheme="minorHAnsi" w:cstheme="minorBidi"/>
          <w:sz w:val="22"/>
          <w:szCs w:val="22"/>
          <w:lang w:eastAsia="en-US"/>
        </w:rPr>
        <w:lastRenderedPageBreak/>
        <w:t>en helhetlig kompetanse. Eksamen vil derfor også inneholde lytteoppgaver hvor elevene skal bruke hodetelefoner. Midtstuen skole har hodetelefoner til alle elever i klasserommene, elevene har øvd på å bruke disse og får de utdelt til bruk på eksamen.</w:t>
      </w:r>
      <w:r w:rsidR="393BFB76" w:rsidRPr="2462904C">
        <w:rPr>
          <w:rFonts w:asciiTheme="minorHAnsi" w:eastAsiaTheme="minorEastAsia" w:hAnsiTheme="minorHAnsi" w:cstheme="minorBidi"/>
          <w:b/>
          <w:bCs/>
          <w:sz w:val="22"/>
          <w:szCs w:val="22"/>
          <w:lang w:eastAsia="en-US"/>
        </w:rPr>
        <w:t xml:space="preserve"> </w:t>
      </w:r>
      <w:r w:rsidRPr="2462904C">
        <w:rPr>
          <w:rFonts w:asciiTheme="minorHAnsi" w:eastAsiaTheme="minorEastAsia" w:hAnsiTheme="minorHAnsi" w:cstheme="minorBidi"/>
          <w:b/>
          <w:bCs/>
          <w:sz w:val="22"/>
          <w:szCs w:val="22"/>
          <w:lang w:eastAsia="en-US"/>
        </w:rPr>
        <w:t>Eksamen i engelsk består av fire oppgavetyper. Den har én del som skåres automatisk, og tre deler som sensor skal vurdere.</w:t>
      </w:r>
    </w:p>
    <w:p w14:paraId="43742441" w14:textId="75A020B7" w:rsidR="00B1213A" w:rsidRDefault="00B1213A" w:rsidP="00B1213A">
      <w:pPr>
        <w:pStyle w:val="Overskrift2"/>
      </w:pPr>
      <w:bookmarkStart w:id="14" w:name="_Toc184299924"/>
      <w:r>
        <w:t>Oppfatning, lytting og lesing</w:t>
      </w:r>
      <w:bookmarkEnd w:id="14"/>
    </w:p>
    <w:p w14:paraId="599FA66E" w14:textId="43E882F3" w:rsidR="00B1213A" w:rsidRPr="00B1213A" w:rsidRDefault="00B1213A" w:rsidP="2462904C">
      <w:pPr>
        <w:pStyle w:val="NormalWeb"/>
        <w:shd w:val="clear" w:color="auto" w:fill="F4F4F4"/>
        <w:rPr>
          <w:rFonts w:asciiTheme="minorHAnsi" w:eastAsiaTheme="minorEastAsia" w:hAnsiTheme="minorHAnsi" w:cstheme="minorBidi"/>
          <w:sz w:val="22"/>
          <w:szCs w:val="22"/>
          <w:lang w:eastAsia="en-US"/>
        </w:rPr>
      </w:pPr>
      <w:r w:rsidRPr="2462904C">
        <w:rPr>
          <w:rFonts w:asciiTheme="minorHAnsi" w:eastAsiaTheme="minorEastAsia" w:hAnsiTheme="minorHAnsi" w:cstheme="minorBidi"/>
          <w:sz w:val="22"/>
          <w:szCs w:val="22"/>
          <w:lang w:eastAsia="en-US"/>
        </w:rPr>
        <w:t>Oppgavetypen består av flere korte skriftlige, muntlige og multimodale (tegnspråk) tekster. Eleven skal vise forståelse av eksplisitt og implisitt innhold ved å oppfatte, lytte og bruke lesestrategier. Oppgavene blir automatisk skåret. For å kunne trekke slutninger om elevenes kompetanse i oppfatning og lesing kreves det mange oppgaver. Svar på noen få oppgaver vil ikke gi nok informasjon, og gir dermed ikke et pålitelig resultat. </w:t>
      </w:r>
      <w:r w:rsidR="5E17BF38" w:rsidRPr="2462904C">
        <w:rPr>
          <w:rFonts w:asciiTheme="minorHAnsi" w:eastAsiaTheme="minorEastAsia" w:hAnsiTheme="minorHAnsi" w:cstheme="minorBidi"/>
          <w:sz w:val="22"/>
          <w:szCs w:val="22"/>
          <w:lang w:eastAsia="en-US"/>
        </w:rPr>
        <w:t xml:space="preserve">= </w:t>
      </w:r>
      <w:r w:rsidR="5E17BF38" w:rsidRPr="2462904C">
        <w:rPr>
          <w:rFonts w:asciiTheme="minorHAnsi" w:eastAsiaTheme="minorEastAsia" w:hAnsiTheme="minorHAnsi" w:cstheme="minorBidi"/>
          <w:b/>
          <w:bCs/>
          <w:sz w:val="22"/>
          <w:szCs w:val="22"/>
          <w:lang w:eastAsia="en-US"/>
        </w:rPr>
        <w:t>Viktig å svare på flest mulig oppgaver!</w:t>
      </w:r>
    </w:p>
    <w:p w14:paraId="35A20D95" w14:textId="77777777" w:rsidR="00B1213A" w:rsidRDefault="00B1213A" w:rsidP="00B1213A">
      <w:pPr>
        <w:pStyle w:val="Overskrift2"/>
      </w:pPr>
      <w:bookmarkStart w:id="15" w:name="_Toc184299925"/>
      <w:r>
        <w:t>Videreformidling av innhold</w:t>
      </w:r>
      <w:bookmarkEnd w:id="15"/>
      <w:r>
        <w:t> </w:t>
      </w:r>
    </w:p>
    <w:p w14:paraId="24EFDF54" w14:textId="41B3FDCC" w:rsidR="00B1213A" w:rsidRPr="00B1213A" w:rsidRDefault="00B1213A" w:rsidP="2462904C">
      <w:pPr>
        <w:pStyle w:val="NormalWeb"/>
        <w:shd w:val="clear" w:color="auto" w:fill="F4F4F4"/>
        <w:rPr>
          <w:rFonts w:asciiTheme="minorHAnsi" w:eastAsiaTheme="minorEastAsia" w:hAnsiTheme="minorHAnsi" w:cstheme="minorBidi"/>
          <w:b/>
          <w:bCs/>
          <w:sz w:val="22"/>
          <w:szCs w:val="22"/>
          <w:lang w:eastAsia="en-US"/>
        </w:rPr>
      </w:pPr>
      <w:r w:rsidRPr="2462904C">
        <w:rPr>
          <w:rFonts w:asciiTheme="minorHAnsi" w:eastAsiaTheme="minorEastAsia" w:hAnsiTheme="minorHAnsi" w:cstheme="minorBidi"/>
          <w:sz w:val="22"/>
          <w:szCs w:val="22"/>
          <w:lang w:eastAsia="en-US"/>
        </w:rPr>
        <w:t xml:space="preserve">I denne oppgaven, </w:t>
      </w:r>
      <w:r w:rsidR="3D6A31D1" w:rsidRPr="2462904C">
        <w:rPr>
          <w:rFonts w:asciiTheme="minorHAnsi" w:eastAsiaTheme="minorEastAsia" w:hAnsiTheme="minorHAnsi" w:cstheme="minorBidi"/>
          <w:sz w:val="22"/>
          <w:szCs w:val="22"/>
          <w:lang w:eastAsia="en-US"/>
        </w:rPr>
        <w:t>som kan</w:t>
      </w:r>
      <w:r w:rsidRPr="2462904C">
        <w:rPr>
          <w:rFonts w:asciiTheme="minorHAnsi" w:eastAsiaTheme="minorEastAsia" w:hAnsiTheme="minorHAnsi" w:cstheme="minorBidi"/>
          <w:sz w:val="22"/>
          <w:szCs w:val="22"/>
          <w:lang w:eastAsia="en-US"/>
        </w:rPr>
        <w:t xml:space="preserve"> være en lyttetekst, skal eleven kort videreformidle innholdet i for eksempel samtale, intervju </w:t>
      </w:r>
      <w:r w:rsidR="0DF1A094" w:rsidRPr="2462904C">
        <w:rPr>
          <w:rFonts w:asciiTheme="minorHAnsi" w:eastAsiaTheme="minorEastAsia" w:hAnsiTheme="minorHAnsi" w:cstheme="minorBidi"/>
          <w:sz w:val="22"/>
          <w:szCs w:val="22"/>
          <w:lang w:eastAsia="en-US"/>
        </w:rPr>
        <w:t>e.l</w:t>
      </w:r>
      <w:r w:rsidRPr="2462904C">
        <w:rPr>
          <w:rFonts w:asciiTheme="minorHAnsi" w:eastAsiaTheme="minorEastAsia" w:hAnsiTheme="minorHAnsi" w:cstheme="minorBidi"/>
          <w:sz w:val="22"/>
          <w:szCs w:val="22"/>
          <w:lang w:eastAsia="en-US"/>
        </w:rPr>
        <w:t xml:space="preserve">. For elever med tegnspråk kan oppgavebestillingen baseres på en skriftlig eller multimodaltekst. </w:t>
      </w:r>
      <w:r w:rsidRPr="2462904C">
        <w:rPr>
          <w:rFonts w:asciiTheme="minorHAnsi" w:eastAsiaTheme="minorEastAsia" w:hAnsiTheme="minorHAnsi" w:cstheme="minorBidi"/>
          <w:b/>
          <w:bCs/>
          <w:sz w:val="22"/>
          <w:szCs w:val="22"/>
          <w:lang w:eastAsia="en-US"/>
        </w:rPr>
        <w:t>Elevene må tilpasse språket til formålet, mottakerne og situasjonen.</w:t>
      </w:r>
    </w:p>
    <w:p w14:paraId="25555DB4" w14:textId="77777777" w:rsidR="00B1213A" w:rsidRDefault="00B1213A" w:rsidP="00B1213A">
      <w:pPr>
        <w:pStyle w:val="Overskrift2"/>
      </w:pPr>
      <w:bookmarkStart w:id="16" w:name="_Toc184299926"/>
      <w:r>
        <w:t>Samhandling</w:t>
      </w:r>
      <w:bookmarkEnd w:id="16"/>
    </w:p>
    <w:p w14:paraId="56F89BEE" w14:textId="77777777" w:rsidR="00B1213A" w:rsidRDefault="00B1213A" w:rsidP="00B1213A">
      <w:pPr>
        <w:pStyle w:val="NormalWeb"/>
        <w:shd w:val="clear" w:color="auto" w:fill="F4F4F4"/>
        <w:rPr>
          <w:rFonts w:ascii="Roboto" w:hAnsi="Roboto"/>
          <w:color w:val="303030"/>
          <w:sz w:val="27"/>
          <w:szCs w:val="27"/>
        </w:rPr>
      </w:pPr>
      <w:r w:rsidRPr="00B1213A">
        <w:rPr>
          <w:rFonts w:asciiTheme="minorHAnsi" w:eastAsiaTheme="minorHAnsi" w:hAnsiTheme="minorHAnsi" w:cstheme="minorBidi"/>
          <w:sz w:val="22"/>
          <w:szCs w:val="22"/>
          <w:lang w:eastAsia="en-US"/>
        </w:rPr>
        <w:t>I denne oppgaven krever det at elevene responderer på noe de leser, for eksempel ved å skrive en kort tekst. Elevene skal både uttrykke egne synspunkt og vise til det andre sier. Elevene skal vise at de kan delta i en meningsfull dialog. Oppgavene skal måle samhandling slik det er beskrevet i kjerneelementene.</w:t>
      </w:r>
    </w:p>
    <w:p w14:paraId="39ECF43A" w14:textId="77777777" w:rsidR="002D47D7" w:rsidRDefault="002D47D7" w:rsidP="002D47D7">
      <w:pPr>
        <w:pStyle w:val="Overskrift2"/>
      </w:pPr>
      <w:bookmarkStart w:id="17" w:name="_Toc184299927"/>
      <w:r>
        <w:t>Skriftlig produksjon</w:t>
      </w:r>
      <w:bookmarkEnd w:id="17"/>
    </w:p>
    <w:p w14:paraId="52621775" w14:textId="425A7206" w:rsidR="002D47D7" w:rsidRDefault="002D47D7" w:rsidP="002D47D7">
      <w:pPr>
        <w:pStyle w:val="NormalWeb"/>
        <w:shd w:val="clear" w:color="auto" w:fill="F4F4F4"/>
        <w:rPr>
          <w:rFonts w:ascii="Roboto" w:hAnsi="Roboto"/>
          <w:color w:val="303030"/>
          <w:sz w:val="27"/>
          <w:szCs w:val="27"/>
        </w:rPr>
      </w:pPr>
      <w:r w:rsidRPr="002D47D7">
        <w:rPr>
          <w:rFonts w:asciiTheme="minorHAnsi" w:eastAsiaTheme="minorHAnsi" w:hAnsiTheme="minorHAnsi" w:cstheme="minorBidi"/>
          <w:sz w:val="22"/>
          <w:szCs w:val="22"/>
          <w:lang w:eastAsia="en-US"/>
        </w:rPr>
        <w:t>I skriftlig produksjon skal elevene velge én av flere oppgaver. Elevene skal bruke kunnskap, innsikt og ferdigheter de har tilegnet seg gjennom skoleåret og på forberedelsesdagen. Elevene skal skape en tekst der de beskriver, diskuterer, reflekterer og viser evne til kritisk tenkning og selvstendighet/kreativitet. I denne oppgavetypen skal elevene vise at de kan å belyse et tema fra ulike perspektiv. Hvis elevene bruker kilder i oppgavesvaret, skal de vise kritisk og etterrettelig bruk.</w:t>
      </w:r>
    </w:p>
    <w:p w14:paraId="6B03A333" w14:textId="12923953" w:rsidR="00B1213A" w:rsidRDefault="002D47D7" w:rsidP="2462904C">
      <w:pPr>
        <w:rPr>
          <w:b/>
          <w:bCs/>
        </w:rPr>
      </w:pPr>
      <w:r w:rsidRPr="13188055">
        <w:rPr>
          <w:b/>
          <w:bCs/>
        </w:rPr>
        <w:t>De tre første oppgavetypene</w:t>
      </w:r>
      <w:r w:rsidR="6E821F53" w:rsidRPr="13188055">
        <w:rPr>
          <w:b/>
          <w:bCs/>
        </w:rPr>
        <w:t xml:space="preserve"> i engelsk</w:t>
      </w:r>
      <w:r w:rsidRPr="13188055">
        <w:rPr>
          <w:b/>
          <w:bCs/>
        </w:rPr>
        <w:t xml:space="preserve"> er beregnet til omtrent én time hver. Oppgavetypen med skriftlig</w:t>
      </w:r>
      <w:r w:rsidR="006464FE">
        <w:rPr>
          <w:b/>
          <w:bCs/>
        </w:rPr>
        <w:t xml:space="preserve"> </w:t>
      </w:r>
      <w:r w:rsidRPr="13188055">
        <w:rPr>
          <w:b/>
          <w:bCs/>
        </w:rPr>
        <w:t>produksjon er beregnet til omtrent to timer. Elevene må selv disponere tiden slik at de svarer på alle oppgavene.</w:t>
      </w:r>
    </w:p>
    <w:p w14:paraId="1B61B41B" w14:textId="10311861" w:rsidR="001C695B" w:rsidRDefault="001C695B" w:rsidP="2462904C">
      <w:pPr>
        <w:rPr>
          <w:b/>
          <w:bCs/>
        </w:rPr>
      </w:pPr>
    </w:p>
    <w:p w14:paraId="3584FBB1" w14:textId="2F4B8212" w:rsidR="002D47D7" w:rsidRDefault="002D47D7" w:rsidP="000A0CE3">
      <w:pPr>
        <w:pStyle w:val="Overskrift1"/>
      </w:pPr>
      <w:bookmarkStart w:id="18" w:name="_Toc184299928"/>
      <w:r w:rsidRPr="007E3329">
        <w:rPr>
          <w:sz w:val="28"/>
          <w:szCs w:val="28"/>
        </w:rPr>
        <w:t>Norsk</w:t>
      </w:r>
      <w:r>
        <w:t>:</w:t>
      </w:r>
      <w:bookmarkEnd w:id="18"/>
    </w:p>
    <w:p w14:paraId="43E7ABCD" w14:textId="494DAF7C" w:rsidR="002D47D7" w:rsidRPr="002D47D7" w:rsidRDefault="002D47D7" w:rsidP="2462904C">
      <w:pPr>
        <w:shd w:val="clear" w:color="auto" w:fill="FFFFFF" w:themeFill="background1"/>
        <w:spacing w:before="100" w:beforeAutospacing="1" w:after="100" w:afterAutospacing="1" w:line="240" w:lineRule="auto"/>
      </w:pPr>
      <w:r>
        <w:t xml:space="preserve">I </w:t>
      </w:r>
      <w:r w:rsidRPr="007E3329">
        <w:t>202</w:t>
      </w:r>
      <w:r w:rsidR="00F45914">
        <w:t>6</w:t>
      </w:r>
      <w:r>
        <w:t xml:space="preserve"> vil eksamen bestå av: Tre oppgaver til eksamen på 10. </w:t>
      </w:r>
      <w:r w:rsidR="6A5A55FF">
        <w:t>trinn.</w:t>
      </w:r>
      <w:r w:rsidR="00BD7026">
        <w:t xml:space="preserve"> </w:t>
      </w:r>
      <w:r>
        <w:t>Elevene må i faget også kunne vise til god kildebruk. Det innebærer at eleven må oppgi</w:t>
      </w:r>
      <w:r w:rsidR="00E86DA0">
        <w:t>:</w:t>
      </w:r>
    </w:p>
    <w:p w14:paraId="29B6C2D9" w14:textId="77777777" w:rsidR="002D47D7" w:rsidRPr="002D47D7" w:rsidRDefault="002D47D7" w:rsidP="002D47D7">
      <w:pPr>
        <w:numPr>
          <w:ilvl w:val="0"/>
          <w:numId w:val="20"/>
        </w:numPr>
        <w:shd w:val="clear" w:color="auto" w:fill="FFFFFF"/>
        <w:spacing w:before="100" w:beforeAutospacing="1" w:after="100" w:afterAutospacing="1" w:line="240" w:lineRule="auto"/>
      </w:pPr>
      <w:r w:rsidRPr="002D47D7">
        <w:t>navn på forfatter og tittel på bøker og annen litteratur</w:t>
      </w:r>
    </w:p>
    <w:p w14:paraId="4FA2FE80" w14:textId="1B022489" w:rsidR="002D47D7" w:rsidRDefault="002D47D7" w:rsidP="2462904C">
      <w:pPr>
        <w:numPr>
          <w:ilvl w:val="0"/>
          <w:numId w:val="20"/>
        </w:numPr>
        <w:shd w:val="clear" w:color="auto" w:fill="FFFFFF" w:themeFill="background1"/>
        <w:spacing w:beforeAutospacing="1" w:afterAutospacing="1" w:line="240" w:lineRule="auto"/>
      </w:pPr>
      <w:r>
        <w:t>nettadresse og dato for når du hentet informasjonen fra internett</w:t>
      </w:r>
    </w:p>
    <w:p w14:paraId="18B0D870" w14:textId="2BF2782E" w:rsidR="002D47D7" w:rsidRDefault="002D47D7" w:rsidP="002D47D7">
      <w:pPr>
        <w:shd w:val="clear" w:color="auto" w:fill="FFFFFF"/>
        <w:spacing w:before="100" w:beforeAutospacing="1" w:after="0" w:line="240" w:lineRule="auto"/>
      </w:pPr>
      <w:r w:rsidRPr="002D47D7">
        <w:lastRenderedPageBreak/>
        <w:t>Besvarelsen blir</w:t>
      </w:r>
      <w:r>
        <w:t xml:space="preserve"> også</w:t>
      </w:r>
      <w:r w:rsidRPr="002D47D7">
        <w:t xml:space="preserve"> kontrollert for plagiat. Hvis </w:t>
      </w:r>
      <w:r>
        <w:t>eleven</w:t>
      </w:r>
      <w:r w:rsidRPr="002D47D7">
        <w:t xml:space="preserve"> ikke har oppgitt kilder, kan det påvirke vurderingen av besvarelsen.</w:t>
      </w:r>
    </w:p>
    <w:p w14:paraId="512C0D10" w14:textId="77777777" w:rsidR="004F3C3B" w:rsidRDefault="004F3C3B" w:rsidP="2462904C">
      <w:pPr>
        <w:pStyle w:val="Overskrift2"/>
      </w:pPr>
    </w:p>
    <w:p w14:paraId="5CF96FCE" w14:textId="77777777" w:rsidR="002D47D7" w:rsidRPr="00BD7026" w:rsidRDefault="002D47D7" w:rsidP="007001AE">
      <w:pPr>
        <w:pStyle w:val="Overskrift2"/>
      </w:pPr>
      <w:bookmarkStart w:id="19" w:name="_Toc184299929"/>
      <w:r w:rsidRPr="2462904C">
        <w:t>Generelt om oppgavene på eksamensdagen</w:t>
      </w:r>
      <w:bookmarkEnd w:id="19"/>
      <w:r w:rsidRPr="2462904C">
        <w:t> </w:t>
      </w:r>
    </w:p>
    <w:p w14:paraId="68430FCB" w14:textId="1C894852" w:rsidR="002D47D7" w:rsidRPr="00BD7026" w:rsidRDefault="00BD7026" w:rsidP="002D47D7">
      <w:pPr>
        <w:numPr>
          <w:ilvl w:val="0"/>
          <w:numId w:val="21"/>
        </w:numPr>
        <w:shd w:val="clear" w:color="auto" w:fill="FFFFFF"/>
        <w:spacing w:before="100" w:beforeAutospacing="1" w:after="100" w:afterAutospacing="1" w:line="240" w:lineRule="auto"/>
      </w:pPr>
      <w:r>
        <w:t>Elevene</w:t>
      </w:r>
      <w:r w:rsidR="002D47D7" w:rsidRPr="00BD7026">
        <w:t xml:space="preserve"> vil få tre oppgaver på eksamensdagen. </w:t>
      </w:r>
    </w:p>
    <w:p w14:paraId="6FC1D667" w14:textId="788C7C67" w:rsidR="002D47D7" w:rsidRPr="00681385" w:rsidRDefault="00BD7026" w:rsidP="00681385">
      <w:pPr>
        <w:pStyle w:val="Listeavsnitt"/>
        <w:numPr>
          <w:ilvl w:val="0"/>
          <w:numId w:val="21"/>
        </w:numPr>
        <w:shd w:val="clear" w:color="auto" w:fill="FFFFFF" w:themeFill="background1"/>
        <w:spacing w:before="100" w:beforeAutospacing="1" w:after="100" w:afterAutospacing="1" w:line="240" w:lineRule="auto"/>
        <w:rPr>
          <w:b/>
          <w:bCs/>
          <w:i/>
          <w:iCs/>
          <w:color w:val="4472C4" w:themeColor="accent1"/>
        </w:rPr>
      </w:pPr>
      <w:r>
        <w:t>Elevene må l</w:t>
      </w:r>
      <w:r w:rsidR="002D47D7">
        <w:t>es</w:t>
      </w:r>
      <w:r>
        <w:t>e</w:t>
      </w:r>
      <w:r w:rsidR="002D47D7">
        <w:t xml:space="preserve"> tekstvedleggene og oppgavene nøye før </w:t>
      </w:r>
      <w:r>
        <w:t xml:space="preserve">de </w:t>
      </w:r>
      <w:r w:rsidR="002D47D7">
        <w:t xml:space="preserve">svarer på dem. </w:t>
      </w:r>
      <w:r w:rsidR="002D47D7" w:rsidRPr="00681385">
        <w:rPr>
          <w:b/>
          <w:bCs/>
          <w:i/>
          <w:iCs/>
          <w:color w:val="4472C4" w:themeColor="accent1"/>
        </w:rPr>
        <w:t>Hva er det oppgavene spør etter? </w:t>
      </w:r>
    </w:p>
    <w:p w14:paraId="7A4B30B0" w14:textId="0E9CBC91" w:rsidR="002D47D7" w:rsidRDefault="002D47D7" w:rsidP="2462904C">
      <w:pPr>
        <w:numPr>
          <w:ilvl w:val="0"/>
          <w:numId w:val="21"/>
        </w:numPr>
        <w:shd w:val="clear" w:color="auto" w:fill="FFFFFF" w:themeFill="background1"/>
        <w:spacing w:before="100" w:beforeAutospacing="1" w:after="100" w:afterAutospacing="1" w:line="240" w:lineRule="auto"/>
      </w:pPr>
      <w:r>
        <w:t>Under hver oppgave er det angitt et forslag til hvor langt svaret ditt kan være. Forslagene til svarlengde er ment å gjøre det lettere for deg å bruke tiden din godt. Lengden på svarene dine har ikke i seg selv noen betydning for vurderingen.</w:t>
      </w:r>
    </w:p>
    <w:p w14:paraId="285A66EC" w14:textId="77777777" w:rsidR="005274F7" w:rsidRPr="005274F7" w:rsidRDefault="005274F7" w:rsidP="005274F7"/>
    <w:p w14:paraId="777503FA" w14:textId="77777777" w:rsidR="005B50F0" w:rsidRDefault="005B50F0" w:rsidP="007001AE">
      <w:pPr>
        <w:pStyle w:val="Overskrift3"/>
        <w:rPr>
          <w:sz w:val="28"/>
          <w:szCs w:val="28"/>
        </w:rPr>
      </w:pPr>
    </w:p>
    <w:p w14:paraId="27D17E09" w14:textId="6E5CC16A" w:rsidR="00661273" w:rsidRPr="00681385" w:rsidRDefault="00661273" w:rsidP="007001AE">
      <w:pPr>
        <w:pStyle w:val="Overskrift3"/>
        <w:rPr>
          <w:sz w:val="28"/>
          <w:szCs w:val="28"/>
        </w:rPr>
      </w:pPr>
      <w:bookmarkStart w:id="20" w:name="_Toc184299930"/>
      <w:r w:rsidRPr="00681385">
        <w:rPr>
          <w:sz w:val="28"/>
          <w:szCs w:val="28"/>
        </w:rPr>
        <w:t>Eksempler på oppgavetyper</w:t>
      </w:r>
      <w:bookmarkEnd w:id="20"/>
    </w:p>
    <w:p w14:paraId="21BEEC3A" w14:textId="66052250" w:rsidR="13188055" w:rsidRDefault="13188055" w:rsidP="13188055"/>
    <w:p w14:paraId="262E0D48" w14:textId="6C008CA4" w:rsidR="00661273" w:rsidRDefault="00661273" w:rsidP="2462904C">
      <w:pPr>
        <w:pStyle w:val="NormalWeb"/>
        <w:shd w:val="clear" w:color="auto" w:fill="FFFFFF" w:themeFill="background1"/>
        <w:spacing w:after="0" w:afterAutospacing="0"/>
        <w:rPr>
          <w:rFonts w:asciiTheme="minorHAnsi" w:eastAsiaTheme="minorEastAsia" w:hAnsiTheme="minorHAnsi" w:cstheme="minorBidi"/>
          <w:sz w:val="22"/>
          <w:szCs w:val="22"/>
          <w:lang w:eastAsia="en-US"/>
        </w:rPr>
      </w:pPr>
      <w:r w:rsidRPr="2462904C">
        <w:rPr>
          <w:rFonts w:asciiTheme="majorHAnsi" w:eastAsiaTheme="majorEastAsia" w:hAnsiTheme="majorHAnsi" w:cstheme="majorBidi"/>
          <w:color w:val="2F5496" w:themeColor="accent1" w:themeShade="BF"/>
          <w:sz w:val="26"/>
          <w:szCs w:val="26"/>
          <w:lang w:eastAsia="en-US"/>
        </w:rPr>
        <w:t> </w:t>
      </w:r>
      <w:r w:rsidRPr="004A11C7">
        <w:rPr>
          <w:rFonts w:asciiTheme="majorHAnsi" w:eastAsiaTheme="majorEastAsia" w:hAnsiTheme="majorHAnsi" w:cstheme="majorBidi"/>
          <w:color w:val="2F5496" w:themeColor="accent1" w:themeShade="BF"/>
          <w:sz w:val="26"/>
          <w:szCs w:val="26"/>
          <w:lang w:eastAsia="en-US"/>
        </w:rPr>
        <w:t xml:space="preserve">1. Eksempel på en </w:t>
      </w:r>
      <w:r w:rsidR="000A0CE3" w:rsidRPr="004A11C7">
        <w:rPr>
          <w:rFonts w:asciiTheme="majorHAnsi" w:eastAsiaTheme="majorEastAsia" w:hAnsiTheme="majorHAnsi" w:cstheme="majorBidi"/>
          <w:color w:val="2F5496" w:themeColor="accent1" w:themeShade="BF"/>
          <w:sz w:val="26"/>
          <w:szCs w:val="26"/>
          <w:lang w:eastAsia="en-US"/>
        </w:rPr>
        <w:t>tekstforståelsesoppgave</w:t>
      </w:r>
      <w:r w:rsidR="000A0CE3" w:rsidRPr="2462904C">
        <w:rPr>
          <w:rFonts w:asciiTheme="majorHAnsi" w:eastAsiaTheme="majorEastAsia" w:hAnsiTheme="majorHAnsi" w:cstheme="majorBidi"/>
          <w:color w:val="2F5496" w:themeColor="accent1" w:themeShade="BF"/>
          <w:sz w:val="26"/>
          <w:szCs w:val="26"/>
          <w:u w:val="single"/>
          <w:lang w:eastAsia="en-US"/>
        </w:rPr>
        <w:t>:</w:t>
      </w:r>
      <w:r w:rsidR="000A0CE3" w:rsidRPr="2462904C">
        <w:rPr>
          <w:rFonts w:asciiTheme="majorHAnsi" w:eastAsiaTheme="majorEastAsia" w:hAnsiTheme="majorHAnsi" w:cstheme="majorBidi"/>
          <w:color w:val="2F5496" w:themeColor="accent1" w:themeShade="BF"/>
          <w:sz w:val="26"/>
          <w:szCs w:val="26"/>
          <w:lang w:eastAsia="en-US"/>
        </w:rPr>
        <w:t xml:space="preserve"> </w:t>
      </w:r>
      <w:r w:rsidR="000A0CE3" w:rsidRPr="2462904C">
        <w:rPr>
          <w:rFonts w:asciiTheme="minorHAnsi" w:eastAsiaTheme="minorEastAsia" w:hAnsiTheme="minorHAnsi" w:cstheme="minorBidi"/>
          <w:sz w:val="22"/>
          <w:szCs w:val="22"/>
          <w:lang w:eastAsia="en-US"/>
        </w:rPr>
        <w:t>I tekstforståelsesoppgaven</w:t>
      </w:r>
      <w:r w:rsidRPr="2462904C">
        <w:rPr>
          <w:rFonts w:asciiTheme="minorHAnsi" w:eastAsiaTheme="minorEastAsia" w:hAnsiTheme="minorHAnsi" w:cstheme="minorBidi"/>
          <w:sz w:val="22"/>
          <w:szCs w:val="22"/>
          <w:lang w:eastAsia="en-US"/>
        </w:rPr>
        <w:t xml:space="preserve"> vil du bli bedt om å lese ulike tekster på en kritisk, tolkende eller utforskende måte. Du kan også bli bedt om å sammenligne to tekster. Tekstene kan være skjønnlitterære eller sakpregede, og de kan være skrevet på </w:t>
      </w:r>
      <w:r w:rsidR="009A4D55">
        <w:rPr>
          <w:rFonts w:asciiTheme="minorHAnsi" w:eastAsiaTheme="minorEastAsia" w:hAnsiTheme="minorHAnsi" w:cstheme="minorBidi"/>
          <w:sz w:val="22"/>
          <w:szCs w:val="22"/>
          <w:lang w:eastAsia="en-US"/>
        </w:rPr>
        <w:t>hovedmål</w:t>
      </w:r>
      <w:r w:rsidRPr="2462904C">
        <w:rPr>
          <w:rFonts w:asciiTheme="minorHAnsi" w:eastAsiaTheme="minorEastAsia" w:hAnsiTheme="minorHAnsi" w:cstheme="minorBidi"/>
          <w:sz w:val="22"/>
          <w:szCs w:val="22"/>
          <w:lang w:eastAsia="en-US"/>
        </w:rPr>
        <w:t xml:space="preserve"> eller </w:t>
      </w:r>
      <w:r w:rsidR="009A4D55">
        <w:rPr>
          <w:rFonts w:asciiTheme="minorHAnsi" w:eastAsiaTheme="minorEastAsia" w:hAnsiTheme="minorHAnsi" w:cstheme="minorBidi"/>
          <w:sz w:val="22"/>
          <w:szCs w:val="22"/>
          <w:lang w:eastAsia="en-US"/>
        </w:rPr>
        <w:t>sidemål</w:t>
      </w:r>
      <w:r w:rsidRPr="2462904C">
        <w:rPr>
          <w:rFonts w:asciiTheme="minorHAnsi" w:eastAsiaTheme="minorEastAsia" w:hAnsiTheme="minorHAnsi" w:cstheme="minorBidi"/>
          <w:sz w:val="22"/>
          <w:szCs w:val="22"/>
          <w:lang w:eastAsia="en-US"/>
        </w:rPr>
        <w:t xml:space="preserve">. Du kan møte tekster fra din egen samtid eller klassiske tekster. Tekstforståelsesoppgaven har tre deloppgaver </w:t>
      </w:r>
      <w:r w:rsidRPr="2462904C">
        <w:rPr>
          <w:rFonts w:asciiTheme="minorHAnsi" w:eastAsiaTheme="minorEastAsia" w:hAnsiTheme="minorHAnsi" w:cstheme="minorBidi"/>
          <w:color w:val="7030A0"/>
          <w:sz w:val="22"/>
          <w:szCs w:val="22"/>
          <w:lang w:eastAsia="en-US"/>
        </w:rPr>
        <w:t xml:space="preserve">(a, b og c) </w:t>
      </w:r>
      <w:r w:rsidRPr="2462904C">
        <w:rPr>
          <w:rFonts w:asciiTheme="minorHAnsi" w:eastAsiaTheme="minorEastAsia" w:hAnsiTheme="minorHAnsi" w:cstheme="minorBidi"/>
          <w:sz w:val="22"/>
          <w:szCs w:val="22"/>
          <w:lang w:eastAsia="en-US"/>
        </w:rPr>
        <w:t>som du skal svare på skriftlig.  </w:t>
      </w:r>
    </w:p>
    <w:p w14:paraId="3D460751" w14:textId="38CE24BA" w:rsidR="00661273" w:rsidRPr="00661273" w:rsidRDefault="00661273" w:rsidP="00661273">
      <w:pPr>
        <w:pStyle w:val="NormalWeb"/>
        <w:numPr>
          <w:ilvl w:val="0"/>
          <w:numId w:val="25"/>
        </w:numPr>
        <w:shd w:val="clear" w:color="auto" w:fill="FFFFFF"/>
        <w:spacing w:after="0" w:afterAutospacing="0"/>
        <w:rPr>
          <w:rFonts w:asciiTheme="minorHAnsi" w:eastAsiaTheme="minorHAnsi" w:hAnsiTheme="minorHAnsi" w:cstheme="minorBidi"/>
          <w:sz w:val="22"/>
          <w:szCs w:val="22"/>
          <w:lang w:eastAsia="en-US"/>
        </w:rPr>
      </w:pPr>
      <w:r w:rsidRPr="00661273">
        <w:rPr>
          <w:rFonts w:asciiTheme="minorHAnsi" w:eastAsiaTheme="minorHAnsi" w:hAnsiTheme="minorHAnsi" w:cstheme="minorBidi"/>
          <w:sz w:val="22"/>
          <w:szCs w:val="22"/>
          <w:lang w:eastAsia="en-US"/>
        </w:rPr>
        <w:t>Les teksten.</w:t>
      </w:r>
      <w:r>
        <w:rPr>
          <w:rFonts w:asciiTheme="minorHAnsi" w:eastAsiaTheme="minorHAnsi" w:hAnsiTheme="minorHAnsi" w:cstheme="minorBidi"/>
          <w:sz w:val="22"/>
          <w:szCs w:val="22"/>
          <w:lang w:eastAsia="en-US"/>
        </w:rPr>
        <w:t xml:space="preserve"> </w:t>
      </w:r>
      <w:r w:rsidRPr="00661273">
        <w:rPr>
          <w:rFonts w:asciiTheme="minorHAnsi" w:eastAsiaTheme="minorHAnsi" w:hAnsiTheme="minorHAnsi" w:cstheme="minorBidi"/>
          <w:sz w:val="22"/>
          <w:szCs w:val="22"/>
          <w:lang w:eastAsia="en-US"/>
        </w:rPr>
        <w:t> </w:t>
      </w:r>
    </w:p>
    <w:p w14:paraId="5741903B" w14:textId="09470F10" w:rsidR="00661273" w:rsidRPr="00661273" w:rsidRDefault="00661273" w:rsidP="00661273">
      <w:pPr>
        <w:pStyle w:val="Listeavsnitt"/>
        <w:numPr>
          <w:ilvl w:val="0"/>
          <w:numId w:val="25"/>
        </w:numPr>
      </w:pPr>
      <w:r w:rsidRPr="00661273">
        <w:t>Hva handler teksten «Jeg bruker flere ord som foreldrene mine ikke forstår» om? Begrunn svaret ditt. Vi anbefaler at du skriver 2–4 setninger. </w:t>
      </w:r>
    </w:p>
    <w:p w14:paraId="237634CE" w14:textId="77777777" w:rsidR="00661273" w:rsidRDefault="00661273" w:rsidP="00661273">
      <w:pPr>
        <w:pStyle w:val="Listeavsnitt"/>
        <w:numPr>
          <w:ilvl w:val="0"/>
          <w:numId w:val="25"/>
        </w:numPr>
      </w:pPr>
      <w:r w:rsidRPr="00661273">
        <w:t>Hvorfor mener språkforskeren som uttaler seg i teksten at språkendringer fører til en generasjonskløft? Begrunn svaret ditt. Vi anbefaler at du skriver 2–4 setninger.   </w:t>
      </w:r>
    </w:p>
    <w:p w14:paraId="3529D4B9" w14:textId="3C52ADEA" w:rsidR="00661273" w:rsidRDefault="00661273" w:rsidP="00282AAB">
      <w:pPr>
        <w:pStyle w:val="Listeavsnitt"/>
        <w:numPr>
          <w:ilvl w:val="0"/>
          <w:numId w:val="25"/>
        </w:numPr>
        <w:shd w:val="clear" w:color="auto" w:fill="FFFFFF"/>
        <w:spacing w:after="0"/>
      </w:pPr>
      <w:r w:rsidRPr="00661273">
        <w:t>Forklar hva det kan bety at språk endrer seg. Bruk eksempler fra teksten i forklaringen din. Vi anbefaler at du skriver et sammenhengende avsnitt (på ca. 100–150 ord). </w:t>
      </w:r>
    </w:p>
    <w:p w14:paraId="16D1BBCB" w14:textId="346B275A" w:rsidR="00661273" w:rsidRDefault="00661273" w:rsidP="2462904C">
      <w:pPr>
        <w:pStyle w:val="Overskrift4"/>
        <w:shd w:val="clear" w:color="auto" w:fill="FFFFFF" w:themeFill="background1"/>
        <w:rPr>
          <w:rFonts w:asciiTheme="minorHAnsi" w:eastAsiaTheme="minorEastAsia" w:hAnsiTheme="minorHAnsi" w:cstheme="minorBidi"/>
          <w:b/>
          <w:bCs/>
          <w:i w:val="0"/>
          <w:iCs w:val="0"/>
          <w:color w:val="auto"/>
        </w:rPr>
      </w:pPr>
      <w:r w:rsidRPr="2462904C">
        <w:rPr>
          <w:rFonts w:asciiTheme="minorHAnsi" w:eastAsiaTheme="minorEastAsia" w:hAnsiTheme="minorHAnsi" w:cstheme="minorBidi"/>
          <w:b/>
          <w:bCs/>
          <w:i w:val="0"/>
          <w:iCs w:val="0"/>
          <w:color w:val="auto"/>
        </w:rPr>
        <w:t>Svarene dine vil bli vurdert på følgende områder: At du svar</w:t>
      </w:r>
      <w:r w:rsidR="007511A6">
        <w:rPr>
          <w:rFonts w:asciiTheme="minorHAnsi" w:eastAsiaTheme="minorEastAsia" w:hAnsiTheme="minorHAnsi" w:cstheme="minorBidi"/>
          <w:b/>
          <w:bCs/>
          <w:i w:val="0"/>
          <w:iCs w:val="0"/>
          <w:color w:val="auto"/>
        </w:rPr>
        <w:t>er</w:t>
      </w:r>
      <w:r w:rsidRPr="2462904C">
        <w:rPr>
          <w:rFonts w:asciiTheme="minorHAnsi" w:eastAsiaTheme="minorEastAsia" w:hAnsiTheme="minorHAnsi" w:cstheme="minorBidi"/>
          <w:b/>
          <w:bCs/>
          <w:i w:val="0"/>
          <w:iCs w:val="0"/>
          <w:color w:val="auto"/>
        </w:rPr>
        <w:t xml:space="preserve"> på oppgaven – bruk av språk og fagbegrep – formalia</w:t>
      </w:r>
    </w:p>
    <w:p w14:paraId="3D893281" w14:textId="536346CB" w:rsidR="00661273" w:rsidRDefault="00661273" w:rsidP="00661273"/>
    <w:p w14:paraId="153A89CD" w14:textId="12649D24" w:rsidR="00661273" w:rsidRPr="007E3329" w:rsidRDefault="00661273" w:rsidP="2462904C">
      <w:pPr>
        <w:pStyle w:val="Overskrift2"/>
        <w:shd w:val="clear" w:color="auto" w:fill="FFFFFF" w:themeFill="background1"/>
      </w:pPr>
      <w:bookmarkStart w:id="21" w:name="_Toc184299931"/>
      <w:r w:rsidRPr="004A11C7">
        <w:rPr>
          <w:rFonts w:ascii="Nunito Sans" w:eastAsia="Times New Roman" w:hAnsi="Nunito Sans" w:cs="Times New Roman"/>
          <w:color w:val="4472C4" w:themeColor="accent1"/>
          <w:sz w:val="24"/>
          <w:szCs w:val="24"/>
          <w:lang w:eastAsia="nb-NO"/>
        </w:rPr>
        <w:t xml:space="preserve">2. </w:t>
      </w:r>
      <w:r w:rsidRPr="007E3329">
        <w:t>Eksempel på en skriveoppgave med utgangspunkt i en oppgaveformulering</w:t>
      </w:r>
      <w:bookmarkEnd w:id="21"/>
    </w:p>
    <w:p w14:paraId="21544AD5" w14:textId="77777777" w:rsidR="002A254F" w:rsidRPr="002A254F" w:rsidRDefault="002A254F" w:rsidP="002A254F"/>
    <w:p w14:paraId="194F36BD" w14:textId="64E52C2A" w:rsidR="00661273" w:rsidRDefault="00661273" w:rsidP="002A254F">
      <w:r w:rsidRPr="00661273">
        <w:t>I denne typen oppgaver kan du bli bedt om å skrive en skjønnlitterær tekst som er fortellende, der du skal skildre eller fortelle om en fiktiv hendelse eller en fiktiv situasjon. Du kan også bli bedt om å skrive en sakpreget tekst som er informerende, argumenterende eller reflekterende. Det betyr at teksten din skal inngå i en eller annen kommunikasjonssituasjon: Kanskje skal du informere noen om en sak, kanskje skal du argumentere for et synspunkt overfor noen, eller kanskje blir du bedt om å reflektere over et emne eller en sak.</w:t>
      </w:r>
    </w:p>
    <w:p w14:paraId="713517B3" w14:textId="0BECDFB7" w:rsidR="00661273" w:rsidRPr="00661273" w:rsidRDefault="00661273" w:rsidP="007001AE">
      <w:pPr>
        <w:pStyle w:val="Overskrift3"/>
      </w:pPr>
      <w:bookmarkStart w:id="22" w:name="_Toc184299932"/>
      <w:r w:rsidRPr="2462904C">
        <w:lastRenderedPageBreak/>
        <w:t>Eksempel på oppgave:</w:t>
      </w:r>
      <w:bookmarkEnd w:id="22"/>
    </w:p>
    <w:p w14:paraId="07170F95" w14:textId="5E6C671C" w:rsidR="007C5798" w:rsidRDefault="00661273" w:rsidP="002A254F">
      <w:pPr>
        <w:rPr>
          <w:rFonts w:eastAsiaTheme="minorEastAsia"/>
        </w:rPr>
      </w:pPr>
      <w:r w:rsidRPr="007C5798">
        <w:t xml:space="preserve">Skriv en tekst til lokalavisa der du argumenterer for å bevare det norske språket. Vi anbefaler at du skriver 1–2 sider (450–900 ord). Teksten din vil bli vurdert på følgende </w:t>
      </w:r>
      <w:r w:rsidR="000A0CE3" w:rsidRPr="007C5798">
        <w:t>områder: svar</w:t>
      </w:r>
      <w:r w:rsidRPr="007C5798">
        <w:t xml:space="preserve"> på oppgaven - struktur - språklig stil</w:t>
      </w:r>
      <w:r w:rsidR="00505785">
        <w:t xml:space="preserve"> -</w:t>
      </w:r>
      <w:r w:rsidRPr="007C5798">
        <w:t xml:space="preserve"> </w:t>
      </w:r>
      <w:r w:rsidR="62B4B6EC" w:rsidRPr="007C5798">
        <w:t>formalia</w:t>
      </w:r>
      <w:r w:rsidR="002D5E96">
        <w:t>.</w:t>
      </w:r>
    </w:p>
    <w:p w14:paraId="33BDAE91" w14:textId="627D9702" w:rsidR="00661273" w:rsidRPr="00661273" w:rsidRDefault="00661273" w:rsidP="2462904C">
      <w:pPr>
        <w:pStyle w:val="Overskrift3"/>
        <w:shd w:val="clear" w:color="auto" w:fill="FFFFFF" w:themeFill="background1"/>
        <w:rPr>
          <w:rFonts w:asciiTheme="minorHAnsi" w:eastAsiaTheme="minorEastAsia" w:hAnsiTheme="minorHAnsi" w:cstheme="minorBidi"/>
          <w:color w:val="4472C4" w:themeColor="accent1"/>
          <w:sz w:val="22"/>
          <w:szCs w:val="22"/>
        </w:rPr>
      </w:pPr>
      <w:bookmarkStart w:id="23" w:name="_Toc184299933"/>
      <w:r w:rsidRPr="2462904C">
        <w:rPr>
          <w:rFonts w:asciiTheme="minorHAnsi" w:eastAsiaTheme="minorEastAsia" w:hAnsiTheme="minorHAnsi" w:cstheme="minorBidi"/>
          <w:color w:val="4472C4" w:themeColor="accent1"/>
          <w:sz w:val="22"/>
          <w:szCs w:val="22"/>
        </w:rPr>
        <w:t>Spørsmål du kan stille til skriveoppgaven:</w:t>
      </w:r>
      <w:bookmarkEnd w:id="23"/>
    </w:p>
    <w:p w14:paraId="02D52FC1" w14:textId="77777777" w:rsidR="00661273" w:rsidRDefault="00661273" w:rsidP="00282AAB">
      <w:pPr>
        <w:pStyle w:val="Listeavsnitt"/>
        <w:numPr>
          <w:ilvl w:val="0"/>
          <w:numId w:val="27"/>
        </w:numPr>
        <w:shd w:val="clear" w:color="auto" w:fill="FFFFFF"/>
        <w:spacing w:before="100" w:beforeAutospacing="1" w:after="100" w:afterAutospacing="1" w:line="240" w:lineRule="auto"/>
      </w:pPr>
      <w:r w:rsidRPr="00661273">
        <w:t>Hva ber oppgaven deg om å gjøre?   </w:t>
      </w:r>
    </w:p>
    <w:p w14:paraId="501B12CC" w14:textId="21C44D46" w:rsidR="00661273" w:rsidRPr="00661273" w:rsidRDefault="00661273" w:rsidP="00282AAB">
      <w:pPr>
        <w:pStyle w:val="Listeavsnitt"/>
        <w:numPr>
          <w:ilvl w:val="0"/>
          <w:numId w:val="27"/>
        </w:numPr>
        <w:shd w:val="clear" w:color="auto" w:fill="FFFFFF"/>
        <w:spacing w:before="100" w:beforeAutospacing="1" w:after="100" w:afterAutospacing="1" w:line="240" w:lineRule="auto"/>
      </w:pPr>
      <w:r w:rsidRPr="00661273">
        <w:t>Oppgir den en bestemt mottaker for teksten din?   </w:t>
      </w:r>
    </w:p>
    <w:p w14:paraId="39ACF713" w14:textId="77777777" w:rsidR="00661273" w:rsidRPr="00661273" w:rsidRDefault="00661273" w:rsidP="00661273">
      <w:pPr>
        <w:numPr>
          <w:ilvl w:val="0"/>
          <w:numId w:val="27"/>
        </w:numPr>
        <w:shd w:val="clear" w:color="auto" w:fill="FFFFFF"/>
        <w:spacing w:before="100" w:beforeAutospacing="1" w:after="100" w:afterAutospacing="1" w:line="240" w:lineRule="auto"/>
      </w:pPr>
      <w:r w:rsidRPr="00661273">
        <w:t>Sier den noe om hvor teksten skal publiseres?  </w:t>
      </w:r>
    </w:p>
    <w:p w14:paraId="3B8F5B03" w14:textId="77777777" w:rsidR="00661273" w:rsidRPr="00661273" w:rsidRDefault="00661273" w:rsidP="00661273">
      <w:pPr>
        <w:numPr>
          <w:ilvl w:val="0"/>
          <w:numId w:val="27"/>
        </w:numPr>
        <w:shd w:val="clear" w:color="auto" w:fill="FFFFFF"/>
        <w:spacing w:before="100" w:beforeAutospacing="1" w:after="100" w:afterAutospacing="1" w:line="240" w:lineRule="auto"/>
      </w:pPr>
      <w:r w:rsidRPr="00661273">
        <w:t>Hvordan ville du ha gått fram for å planlegge innholdet og strukturen i teksten din?   </w:t>
      </w:r>
    </w:p>
    <w:p w14:paraId="05A34408" w14:textId="77777777" w:rsidR="00661273" w:rsidRPr="00661273" w:rsidRDefault="00661273" w:rsidP="00661273">
      <w:pPr>
        <w:shd w:val="clear" w:color="auto" w:fill="FFFFFF"/>
        <w:spacing w:after="0" w:line="240" w:lineRule="auto"/>
        <w:rPr>
          <w:rFonts w:ascii="Nunito Sans" w:eastAsia="Times New Roman" w:hAnsi="Nunito Sans" w:cs="Times New Roman"/>
          <w:color w:val="1F1F1F"/>
          <w:sz w:val="24"/>
          <w:szCs w:val="24"/>
          <w:lang w:eastAsia="nb-NO"/>
        </w:rPr>
      </w:pPr>
      <w:r w:rsidRPr="00661273">
        <w:rPr>
          <w:rFonts w:ascii="Nunito Sans" w:eastAsia="Times New Roman" w:hAnsi="Nunito Sans" w:cs="Times New Roman"/>
          <w:color w:val="1F1F1F"/>
          <w:sz w:val="24"/>
          <w:szCs w:val="24"/>
          <w:lang w:eastAsia="nb-NO"/>
        </w:rPr>
        <w:t> </w:t>
      </w:r>
    </w:p>
    <w:p w14:paraId="46B28C8A" w14:textId="2E4C15C6" w:rsidR="00661273" w:rsidRPr="007E3329" w:rsidRDefault="00661273" w:rsidP="2462904C">
      <w:pPr>
        <w:pStyle w:val="Overskrift2"/>
      </w:pPr>
      <w:bookmarkStart w:id="24" w:name="_Toc184299934"/>
      <w:r w:rsidRPr="007E3329">
        <w:t>3.</w:t>
      </w:r>
      <w:r w:rsidR="00731318" w:rsidRPr="007E3329">
        <w:t xml:space="preserve"> </w:t>
      </w:r>
      <w:r w:rsidRPr="007E3329">
        <w:t>Skriveoppgave med utgangspunkt tekstvedlegg</w:t>
      </w:r>
      <w:bookmarkEnd w:id="24"/>
      <w:r w:rsidR="000A0CE3" w:rsidRPr="007E3329">
        <w:t xml:space="preserve"> </w:t>
      </w:r>
    </w:p>
    <w:p w14:paraId="3454377B" w14:textId="148CDDCE" w:rsidR="007C5798" w:rsidRDefault="00661273" w:rsidP="007C5798">
      <w:pPr>
        <w:rPr>
          <w:b/>
          <w:bCs/>
          <w:color w:val="4472C4" w:themeColor="accent1"/>
        </w:rPr>
      </w:pPr>
      <w:r w:rsidRPr="2462904C">
        <w:t>I denne typen oppgaver skal du skrive med utgangspunkt i tekstvedlegg. Du kan bli bedt om å gå i dialog med teksten eller tekstene på ulike måter. For eksempel kan du bli bedt om å gi innspill til hvordan teksten kan bearbeides, eller du kan bli bedt om å reflektere over spørsmål som handler om språk, form og innhold i teksten.</w:t>
      </w:r>
      <w:r w:rsidR="000A0CE3" w:rsidRPr="2462904C">
        <w:t xml:space="preserve"> </w:t>
      </w:r>
      <w:r w:rsidRPr="2462904C">
        <w:t xml:space="preserve">I denne typen oppgaver kan du også bli bedt om å vise kunnskap om ulike norskfaglige temaer, for eksempel kunnskap om den historiske bakgrunnen for </w:t>
      </w:r>
      <w:r w:rsidR="0072425A">
        <w:t xml:space="preserve">hovedmål </w:t>
      </w:r>
      <w:r w:rsidRPr="2462904C">
        <w:t xml:space="preserve">og </w:t>
      </w:r>
      <w:r w:rsidR="0072425A">
        <w:t>sidemål</w:t>
      </w:r>
      <w:r w:rsidRPr="2462904C">
        <w:t xml:space="preserve"> og kunnskap om språklig variasjon og mangfold. </w:t>
      </w:r>
      <w:r w:rsidRPr="2462904C">
        <w:rPr>
          <w:b/>
          <w:bCs/>
          <w:color w:val="4472C4" w:themeColor="accent1"/>
        </w:rPr>
        <w:t> </w:t>
      </w:r>
    </w:p>
    <w:p w14:paraId="0DA5489D" w14:textId="585AF41F" w:rsidR="00661273" w:rsidRPr="000A0CE3" w:rsidRDefault="00661273" w:rsidP="2462904C">
      <w:pPr>
        <w:pStyle w:val="Overskrift2"/>
        <w:rPr>
          <w:rFonts w:asciiTheme="minorHAnsi" w:eastAsiaTheme="minorEastAsia" w:hAnsiTheme="minorHAnsi" w:cstheme="minorBidi"/>
          <w:color w:val="auto"/>
          <w:sz w:val="22"/>
          <w:szCs w:val="22"/>
        </w:rPr>
      </w:pPr>
      <w:bookmarkStart w:id="25" w:name="_Toc184299935"/>
      <w:r w:rsidRPr="007C5798">
        <w:rPr>
          <w:rStyle w:val="Overskrift3Tegn"/>
        </w:rPr>
        <w:t xml:space="preserve">Spørsmål til </w:t>
      </w:r>
      <w:r w:rsidR="004F1BC4" w:rsidRPr="007C5798">
        <w:rPr>
          <w:rStyle w:val="Overskrift3Tegn"/>
        </w:rPr>
        <w:t>refleksjon:</w:t>
      </w:r>
      <w:bookmarkEnd w:id="25"/>
      <w:r w:rsidR="004F1BC4" w:rsidRPr="2462904C">
        <w:rPr>
          <w:rFonts w:asciiTheme="minorHAnsi" w:eastAsiaTheme="minorEastAsia" w:hAnsiTheme="minorHAnsi" w:cstheme="minorBidi"/>
          <w:b/>
          <w:bCs/>
          <w:color w:val="4472C4" w:themeColor="accent1"/>
          <w:sz w:val="22"/>
          <w:szCs w:val="22"/>
        </w:rPr>
        <w:t xml:space="preserve"> </w:t>
      </w:r>
    </w:p>
    <w:p w14:paraId="565D74C0" w14:textId="73BC6682" w:rsidR="00661273" w:rsidRPr="000A0CE3" w:rsidRDefault="004F1BC4" w:rsidP="007C5798">
      <w:r w:rsidRPr="2462904C">
        <w:rPr>
          <w:b/>
          <w:bCs/>
        </w:rPr>
        <w:t>Hvilke</w:t>
      </w:r>
      <w:r w:rsidR="00661273" w:rsidRPr="2462904C">
        <w:t xml:space="preserve"> norskfaglige begreper kan det være nyttig å bruke når du skal skrive om for eksempel </w:t>
      </w:r>
      <w:r w:rsidR="00994267">
        <w:t>hovedmål</w:t>
      </w:r>
      <w:r w:rsidR="00661273" w:rsidRPr="2462904C">
        <w:t xml:space="preserve"> og </w:t>
      </w:r>
      <w:r w:rsidR="00994267">
        <w:t>sidemål</w:t>
      </w:r>
      <w:r w:rsidR="00661273" w:rsidRPr="2462904C">
        <w:t>, språklig variasjon og mangfold, grammatikk, tekststruktur og sjangre?</w:t>
      </w:r>
      <w:r w:rsidR="000A0CE3" w:rsidRPr="2462904C">
        <w:t xml:space="preserve"> </w:t>
      </w:r>
    </w:p>
    <w:p w14:paraId="37CB4611" w14:textId="6EC842BC" w:rsidR="00661273" w:rsidRPr="00305C6B" w:rsidRDefault="00661273" w:rsidP="00661273">
      <w:pPr>
        <w:rPr>
          <w:b/>
          <w:bCs/>
        </w:rPr>
      </w:pPr>
      <w:r w:rsidRPr="2462904C">
        <w:rPr>
          <w:b/>
          <w:bCs/>
        </w:rPr>
        <w:t xml:space="preserve">Teksten din vil bli vurdert på følgende </w:t>
      </w:r>
      <w:r w:rsidR="6338E90E" w:rsidRPr="2462904C">
        <w:rPr>
          <w:b/>
          <w:bCs/>
        </w:rPr>
        <w:t>områder: svar</w:t>
      </w:r>
      <w:r w:rsidRPr="2462904C">
        <w:rPr>
          <w:b/>
          <w:bCs/>
        </w:rPr>
        <w:t xml:space="preserve"> på </w:t>
      </w:r>
      <w:r w:rsidR="2DD4D08F" w:rsidRPr="2462904C">
        <w:rPr>
          <w:b/>
          <w:bCs/>
        </w:rPr>
        <w:t>oppgaven -</w:t>
      </w:r>
      <w:r w:rsidR="000A0CE3" w:rsidRPr="2462904C">
        <w:rPr>
          <w:b/>
          <w:bCs/>
        </w:rPr>
        <w:t xml:space="preserve"> </w:t>
      </w:r>
      <w:r w:rsidRPr="2462904C">
        <w:rPr>
          <w:b/>
          <w:bCs/>
        </w:rPr>
        <w:t>språk og fagbegrep</w:t>
      </w:r>
      <w:r w:rsidR="000A0CE3" w:rsidRPr="2462904C">
        <w:rPr>
          <w:b/>
          <w:bCs/>
        </w:rPr>
        <w:t xml:space="preserve"> - </w:t>
      </w:r>
      <w:r w:rsidR="66023F9C" w:rsidRPr="2462904C">
        <w:rPr>
          <w:b/>
          <w:bCs/>
        </w:rPr>
        <w:t>struktur -</w:t>
      </w:r>
      <w:r w:rsidR="000A0CE3" w:rsidRPr="2462904C">
        <w:rPr>
          <w:b/>
          <w:bCs/>
        </w:rPr>
        <w:t xml:space="preserve"> </w:t>
      </w:r>
      <w:r w:rsidR="08211BFC" w:rsidRPr="2462904C">
        <w:rPr>
          <w:b/>
          <w:bCs/>
        </w:rPr>
        <w:t>formalia -</w:t>
      </w:r>
      <w:r w:rsidR="000A0CE3" w:rsidRPr="2462904C">
        <w:rPr>
          <w:b/>
          <w:bCs/>
        </w:rPr>
        <w:t xml:space="preserve"> </w:t>
      </w:r>
      <w:r w:rsidRPr="2462904C">
        <w:rPr>
          <w:b/>
          <w:bCs/>
        </w:rPr>
        <w:t>kildeføring  </w:t>
      </w:r>
    </w:p>
    <w:p w14:paraId="73E7963F" w14:textId="77777777" w:rsidR="00340E1D" w:rsidRDefault="00340E1D" w:rsidP="000A0CE3">
      <w:pPr>
        <w:pStyle w:val="Overskrift1"/>
        <w:rPr>
          <w:sz w:val="28"/>
          <w:szCs w:val="28"/>
        </w:rPr>
      </w:pPr>
      <w:bookmarkStart w:id="26" w:name="_Toc184299936"/>
    </w:p>
    <w:p w14:paraId="0BFF16A4" w14:textId="76F1E521" w:rsidR="000A0CE3" w:rsidRPr="007E3329" w:rsidRDefault="000A0CE3" w:rsidP="000A0CE3">
      <w:pPr>
        <w:pStyle w:val="Overskrift1"/>
        <w:rPr>
          <w:sz w:val="28"/>
          <w:szCs w:val="28"/>
        </w:rPr>
      </w:pPr>
      <w:r w:rsidRPr="007E3329">
        <w:rPr>
          <w:sz w:val="28"/>
          <w:szCs w:val="28"/>
        </w:rPr>
        <w:t>Matematikk</w:t>
      </w:r>
      <w:bookmarkEnd w:id="26"/>
      <w:r w:rsidRPr="007E3329">
        <w:rPr>
          <w:sz w:val="28"/>
          <w:szCs w:val="28"/>
        </w:rPr>
        <w:t xml:space="preserve"> </w:t>
      </w:r>
    </w:p>
    <w:p w14:paraId="0A102E0D" w14:textId="43DCDEE7" w:rsidR="00661273" w:rsidRDefault="00661273" w:rsidP="00661273"/>
    <w:p w14:paraId="55ED9B2D" w14:textId="787640B5" w:rsidR="00661273" w:rsidRPr="00BD7026" w:rsidRDefault="0EA7400C" w:rsidP="2462904C">
      <w:pPr>
        <w:pStyle w:val="Overskrift2"/>
        <w:rPr>
          <w:rFonts w:asciiTheme="minorHAnsi" w:eastAsiaTheme="minorEastAsia" w:hAnsiTheme="minorHAnsi" w:cstheme="minorBidi"/>
          <w:color w:val="auto"/>
          <w:sz w:val="22"/>
          <w:szCs w:val="22"/>
        </w:rPr>
      </w:pPr>
      <w:bookmarkStart w:id="27" w:name="_Toc184299937"/>
      <w:r w:rsidRPr="2462904C">
        <w:t>Todelt eksamen etter LK20</w:t>
      </w:r>
      <w:bookmarkEnd w:id="27"/>
    </w:p>
    <w:p w14:paraId="3643FBC9" w14:textId="0D493348" w:rsidR="00661273" w:rsidRPr="00BD7026" w:rsidRDefault="0EA7400C" w:rsidP="2462904C">
      <w:pPr>
        <w:spacing w:before="100" w:beforeAutospacing="1" w:after="100" w:afterAutospacing="1" w:line="240" w:lineRule="auto"/>
        <w:rPr>
          <w:rFonts w:eastAsiaTheme="minorEastAsia"/>
        </w:rPr>
      </w:pPr>
      <w:r w:rsidRPr="2462904C">
        <w:rPr>
          <w:rFonts w:eastAsiaTheme="minorEastAsia"/>
        </w:rPr>
        <w:t>Fag med todelt eksamen vil inntil videre gjennomføres som før, også våren 202</w:t>
      </w:r>
      <w:r w:rsidR="00BB4E76">
        <w:rPr>
          <w:rFonts w:eastAsiaTheme="minorEastAsia"/>
        </w:rPr>
        <w:t>6</w:t>
      </w:r>
      <w:r w:rsidRPr="2462904C">
        <w:rPr>
          <w:rFonts w:eastAsiaTheme="minorEastAsia"/>
        </w:rPr>
        <w:t xml:space="preserve">. </w:t>
      </w:r>
      <w:r w:rsidRPr="2462904C">
        <w:rPr>
          <w:rFonts w:eastAsiaTheme="minorEastAsia"/>
          <w:b/>
          <w:bCs/>
        </w:rPr>
        <w:t>Det vil være en del uten og en del med hjelpemidler</w:t>
      </w:r>
      <w:r w:rsidRPr="2462904C">
        <w:rPr>
          <w:rFonts w:eastAsiaTheme="minorEastAsia"/>
        </w:rPr>
        <w:t>. Elevene har fem timer til disposisjon.</w:t>
      </w:r>
    </w:p>
    <w:p w14:paraId="20107E7E" w14:textId="4BA2032B" w:rsidR="0EA7400C" w:rsidRDefault="0EA7400C" w:rsidP="2462904C">
      <w:pPr>
        <w:rPr>
          <w:rStyle w:val="Hyperkobling"/>
          <w:rFonts w:ascii="Roboto" w:eastAsia="Roboto" w:hAnsi="Roboto" w:cs="Roboto"/>
          <w:sz w:val="27"/>
          <w:szCs w:val="27"/>
        </w:rPr>
      </w:pPr>
      <w:r w:rsidRPr="2462904C">
        <w:rPr>
          <w:rFonts w:eastAsiaTheme="minorEastAsia"/>
        </w:rPr>
        <w:t>De nye læreplanene bruker et utvidet kompetansebegrep, som også får betydning for hvordan kompetanse blir vurdert til eksamen. Sentrale elementer i læreplanen er beskrevet i kjerneelementene og gjenspeiles i kompetansemålene</w:t>
      </w:r>
    </w:p>
    <w:p w14:paraId="41FED3E2" w14:textId="7E728C06" w:rsidR="0EA7400C" w:rsidRDefault="0EA7400C" w:rsidP="2462904C">
      <w:pPr>
        <w:pStyle w:val="Overskrift2"/>
        <w:rPr>
          <w:rStyle w:val="Hyperkobling"/>
          <w:rFonts w:ascii="Roboto" w:eastAsia="Roboto" w:hAnsi="Roboto" w:cs="Roboto"/>
          <w:sz w:val="27"/>
          <w:szCs w:val="27"/>
        </w:rPr>
      </w:pPr>
      <w:bookmarkStart w:id="28" w:name="_Toc184299938"/>
      <w:r w:rsidRPr="2462904C">
        <w:t>Hva er nytt i matematikk?</w:t>
      </w:r>
      <w:bookmarkEnd w:id="28"/>
    </w:p>
    <w:p w14:paraId="15730DBC" w14:textId="6884BBA6" w:rsidR="0EA7400C" w:rsidRDefault="0EA7400C" w:rsidP="2462904C">
      <w:pPr>
        <w:rPr>
          <w:rFonts w:eastAsiaTheme="minorEastAsia"/>
        </w:rPr>
      </w:pPr>
      <w:r w:rsidRPr="2462904C">
        <w:rPr>
          <w:rFonts w:eastAsiaTheme="minorEastAsia"/>
        </w:rPr>
        <w:t xml:space="preserve">Kjerneelementene i de nye læreplanene i matematikk legger </w:t>
      </w:r>
      <w:r w:rsidRPr="2462904C">
        <w:rPr>
          <w:rFonts w:eastAsiaTheme="minorEastAsia"/>
          <w:b/>
          <w:bCs/>
        </w:rPr>
        <w:t xml:space="preserve">vekt på utforsking, problemløsing, modellering, </w:t>
      </w:r>
      <w:proofErr w:type="gramStart"/>
      <w:r w:rsidRPr="2462904C">
        <w:rPr>
          <w:rFonts w:eastAsiaTheme="minorEastAsia"/>
          <w:b/>
          <w:bCs/>
        </w:rPr>
        <w:t>anvendelse</w:t>
      </w:r>
      <w:proofErr w:type="gramEnd"/>
      <w:r w:rsidRPr="2462904C">
        <w:rPr>
          <w:rFonts w:eastAsiaTheme="minorEastAsia"/>
          <w:b/>
          <w:bCs/>
        </w:rPr>
        <w:t xml:space="preserve">, argumentasjon, representasjon og kommunikasjon, abstraksjon og generalisering. </w:t>
      </w:r>
      <w:r w:rsidRPr="2462904C">
        <w:rPr>
          <w:rFonts w:eastAsiaTheme="minorEastAsia"/>
        </w:rPr>
        <w:t>Elevene skal også utforske og oppdage sammenhenger i og mellom fag. Dette stiller nye krav til eksamen.</w:t>
      </w:r>
    </w:p>
    <w:p w14:paraId="668E36A8" w14:textId="63C35926" w:rsidR="0EA7400C" w:rsidRDefault="0EA7400C" w:rsidP="2462904C">
      <w:pPr>
        <w:pStyle w:val="Overskrift2"/>
      </w:pPr>
      <w:bookmarkStart w:id="29" w:name="_Toc184299939"/>
      <w:r w:rsidRPr="2462904C">
        <w:lastRenderedPageBreak/>
        <w:t>Programmering til eksamen</w:t>
      </w:r>
      <w:bookmarkEnd w:id="29"/>
    </w:p>
    <w:p w14:paraId="07CB73C9" w14:textId="643BC5F6" w:rsidR="0EA7400C" w:rsidRDefault="0EA7400C" w:rsidP="2462904C">
      <w:pPr>
        <w:rPr>
          <w:rFonts w:eastAsiaTheme="minorEastAsia"/>
        </w:rPr>
      </w:pPr>
      <w:r w:rsidRPr="2462904C">
        <w:rPr>
          <w:rFonts w:eastAsiaTheme="minorEastAsia"/>
        </w:rPr>
        <w:t>Programmering og algoritmisk tankegang er del av læreplanen i matematikkfagene, og vil bli prøvet til eksamen.</w:t>
      </w:r>
      <w:r w:rsidR="38E7927C" w:rsidRPr="2462904C">
        <w:rPr>
          <w:rFonts w:eastAsiaTheme="minorEastAsia"/>
        </w:rPr>
        <w:t xml:space="preserve"> Elevene har øvd på dette gjennom tre år, og særlig på 10. </w:t>
      </w:r>
      <w:r w:rsidR="00B45617">
        <w:rPr>
          <w:rFonts w:eastAsiaTheme="minorEastAsia"/>
        </w:rPr>
        <w:t>t</w:t>
      </w:r>
      <w:r w:rsidR="38E7927C" w:rsidRPr="2462904C">
        <w:rPr>
          <w:rFonts w:eastAsiaTheme="minorEastAsia"/>
        </w:rPr>
        <w:t xml:space="preserve">rinn. </w:t>
      </w:r>
      <w:proofErr w:type="spellStart"/>
      <w:r w:rsidRPr="2462904C">
        <w:rPr>
          <w:rFonts w:eastAsiaTheme="minorEastAsia"/>
        </w:rPr>
        <w:t>Udir</w:t>
      </w:r>
      <w:proofErr w:type="spellEnd"/>
      <w:r w:rsidRPr="2462904C">
        <w:rPr>
          <w:rFonts w:eastAsiaTheme="minorEastAsia"/>
        </w:rPr>
        <w:t xml:space="preserve"> vil ha en løpende vurdering på hvordan </w:t>
      </w:r>
      <w:r w:rsidR="005E0DEA">
        <w:rPr>
          <w:rFonts w:eastAsiaTheme="minorEastAsia"/>
        </w:rPr>
        <w:t>man</w:t>
      </w:r>
      <w:r w:rsidRPr="2462904C">
        <w:rPr>
          <w:rFonts w:eastAsiaTheme="minorEastAsia"/>
        </w:rPr>
        <w:t xml:space="preserve"> skal formulere oppgaver hvor </w:t>
      </w:r>
      <w:r w:rsidR="00A416AE">
        <w:rPr>
          <w:rFonts w:eastAsiaTheme="minorEastAsia"/>
        </w:rPr>
        <w:t>man</w:t>
      </w:r>
      <w:r w:rsidRPr="2462904C">
        <w:rPr>
          <w:rFonts w:eastAsiaTheme="minorEastAsia"/>
        </w:rPr>
        <w:t xml:space="preserve"> legger til rette for å bruke programmering som løsningsstrategi, og vil bruke kunnskap om eksamen til å finne gode løsninger på dette.</w:t>
      </w:r>
    </w:p>
    <w:p w14:paraId="6237FACA" w14:textId="51847E2A" w:rsidR="0EA7400C" w:rsidRDefault="0EA7400C" w:rsidP="2462904C">
      <w:pPr>
        <w:pStyle w:val="Overskrift2"/>
      </w:pPr>
      <w:bookmarkStart w:id="30" w:name="_Toc184299940"/>
      <w:r w:rsidRPr="2462904C">
        <w:t>Hva skal eksamen i matematikk måle?</w:t>
      </w:r>
      <w:bookmarkEnd w:id="30"/>
    </w:p>
    <w:p w14:paraId="24A24F4C" w14:textId="51E8B8AB" w:rsidR="0EA7400C" w:rsidRDefault="0EA7400C" w:rsidP="2462904C">
      <w:pPr>
        <w:rPr>
          <w:rFonts w:eastAsiaTheme="minorEastAsia"/>
          <w:b/>
          <w:bCs/>
        </w:rPr>
      </w:pPr>
      <w:r w:rsidRPr="2462904C">
        <w:rPr>
          <w:rFonts w:eastAsiaTheme="minorEastAsia"/>
        </w:rPr>
        <w:t xml:space="preserve">Læreplanene i matematikk krever </w:t>
      </w:r>
      <w:r w:rsidR="001155E6">
        <w:rPr>
          <w:rFonts w:eastAsiaTheme="minorEastAsia"/>
        </w:rPr>
        <w:t>at</w:t>
      </w:r>
      <w:r w:rsidRPr="2462904C">
        <w:rPr>
          <w:rFonts w:eastAsiaTheme="minorEastAsia"/>
        </w:rPr>
        <w:t xml:space="preserve"> elevene kan argumentere, vurdere og kommunisere hvordan de løser ulike matematiske problemstillinger. </w:t>
      </w:r>
      <w:r w:rsidRPr="2462904C">
        <w:rPr>
          <w:rFonts w:eastAsiaTheme="minorEastAsia"/>
          <w:b/>
          <w:bCs/>
        </w:rPr>
        <w:t>Elevene skal løse eksamen med tilgang til hjelpemidler som de kjenner fra opplæringen.</w:t>
      </w:r>
    </w:p>
    <w:p w14:paraId="517D7F25" w14:textId="0BD25BDA" w:rsidR="0EA7400C" w:rsidRDefault="0EA7400C" w:rsidP="2462904C">
      <w:pPr>
        <w:rPr>
          <w:rFonts w:eastAsiaTheme="minorEastAsia"/>
          <w:b/>
          <w:bCs/>
        </w:rPr>
      </w:pPr>
      <w:r w:rsidRPr="2462904C">
        <w:rPr>
          <w:rFonts w:eastAsiaTheme="minorEastAsia"/>
          <w:b/>
          <w:bCs/>
        </w:rPr>
        <w:t>Elevene skal selv velge løsningsstrategier og begrunnelser, om ikke noe annet blir presisert i oppgaveteksten eller i introduksjonen til oppgavekategorien.</w:t>
      </w:r>
    </w:p>
    <w:p w14:paraId="7255F84E" w14:textId="668CEE0F" w:rsidR="0EA7400C" w:rsidRDefault="0EA7400C" w:rsidP="2462904C">
      <w:pPr>
        <w:rPr>
          <w:rFonts w:eastAsiaTheme="minorEastAsia"/>
        </w:rPr>
      </w:pPr>
      <w:r w:rsidRPr="2462904C">
        <w:rPr>
          <w:rFonts w:eastAsiaTheme="minorEastAsia"/>
          <w:b/>
          <w:bCs/>
        </w:rPr>
        <w:t>Hele læreplanverket blir lagt til grunn for utforming av oppgavene</w:t>
      </w:r>
      <w:r w:rsidRPr="2462904C">
        <w:rPr>
          <w:rFonts w:eastAsiaTheme="minorEastAsia"/>
        </w:rPr>
        <w:t>. Eksamen er i samsvar med kompetansemålene og hver oppgave er knyttet til ett eller flere kompetansemål.</w:t>
      </w:r>
    </w:p>
    <w:p w14:paraId="1C48A6AD" w14:textId="77777777" w:rsidR="00626601" w:rsidRDefault="00626601" w:rsidP="2462904C">
      <w:pPr>
        <w:rPr>
          <w:rFonts w:eastAsiaTheme="minorEastAsia"/>
        </w:rPr>
      </w:pPr>
    </w:p>
    <w:p w14:paraId="4E977168" w14:textId="15D13098" w:rsidR="00A855E0" w:rsidRPr="00626601" w:rsidRDefault="0EA7400C" w:rsidP="00626601">
      <w:pPr>
        <w:pStyle w:val="Overskrift2"/>
      </w:pPr>
      <w:bookmarkStart w:id="31" w:name="_Toc184299941"/>
      <w:r w:rsidRPr="2462904C">
        <w:t>Tre oppgavekategorier til eksamen i matematikk</w:t>
      </w:r>
      <w:bookmarkEnd w:id="31"/>
    </w:p>
    <w:p w14:paraId="2050310B" w14:textId="740067B5" w:rsidR="0EA7400C" w:rsidRDefault="0EA7400C" w:rsidP="2462904C">
      <w:pPr>
        <w:rPr>
          <w:rFonts w:eastAsiaTheme="minorEastAsia"/>
        </w:rPr>
      </w:pPr>
      <w:r w:rsidRPr="2462904C">
        <w:rPr>
          <w:rFonts w:eastAsiaTheme="minorEastAsia"/>
        </w:rPr>
        <w:t>Oppgavene er samlet i tre kategorier, som til sammen gir elevene mulighet til å vise bredden og dybden i sin kompetanse. Oppgavekategoriene skal brukes både i oppgaver med og uten tilgang til hjelpemidler.</w:t>
      </w:r>
    </w:p>
    <w:p w14:paraId="15584750" w14:textId="5580884B" w:rsidR="0EA7400C" w:rsidRDefault="0EA7400C" w:rsidP="2462904C">
      <w:pPr>
        <w:rPr>
          <w:rFonts w:eastAsiaTheme="minorEastAsia"/>
          <w:b/>
          <w:bCs/>
        </w:rPr>
      </w:pPr>
      <w:r w:rsidRPr="2462904C">
        <w:rPr>
          <w:rFonts w:eastAsiaTheme="minorEastAsia"/>
          <w:b/>
          <w:bCs/>
        </w:rPr>
        <w:t>Oppgavesette</w:t>
      </w:r>
      <w:r w:rsidR="007E3329">
        <w:rPr>
          <w:rFonts w:eastAsiaTheme="minorEastAsia"/>
          <w:b/>
          <w:bCs/>
        </w:rPr>
        <w:t>t</w:t>
      </w:r>
      <w:r w:rsidRPr="2462904C">
        <w:rPr>
          <w:rFonts w:eastAsiaTheme="minorEastAsia"/>
          <w:b/>
          <w:bCs/>
        </w:rPr>
        <w:t xml:space="preserve"> inneholder oppgavekategorier som krever utregning, begrunnelse, resonnement, argumentasjon og vurdering, blant annet oppgaver knyttet til problemløsing, utforsking og modellering. </w:t>
      </w:r>
      <w:proofErr w:type="gramStart"/>
      <w:r w:rsidR="00163591" w:rsidRPr="2462904C">
        <w:rPr>
          <w:rFonts w:eastAsiaTheme="minorEastAsia"/>
          <w:b/>
          <w:bCs/>
        </w:rPr>
        <w:t>Eksamens settet</w:t>
      </w:r>
      <w:proofErr w:type="gramEnd"/>
      <w:r w:rsidRPr="2462904C">
        <w:rPr>
          <w:rFonts w:eastAsiaTheme="minorEastAsia"/>
          <w:b/>
          <w:bCs/>
        </w:rPr>
        <w:t xml:space="preserve"> blir delt i to deler: én del uten hjelpemidler og én del med.</w:t>
      </w:r>
    </w:p>
    <w:p w14:paraId="45E22631" w14:textId="2A859F31" w:rsidR="0EA7400C" w:rsidRDefault="0EA7400C" w:rsidP="2462904C">
      <w:pPr>
        <w:rPr>
          <w:rFonts w:eastAsiaTheme="minorEastAsia"/>
          <w:b/>
          <w:bCs/>
        </w:rPr>
      </w:pPr>
      <w:r w:rsidRPr="2462904C">
        <w:rPr>
          <w:rFonts w:eastAsiaTheme="minorEastAsia"/>
          <w:b/>
          <w:bCs/>
        </w:rPr>
        <w:t>Sensor skal vektlegge hvordan eleven får vist sin kompetanse innenfor de ulike kjerneelementene til å løse oppgavekategoriene.</w:t>
      </w:r>
    </w:p>
    <w:p w14:paraId="783B0450" w14:textId="77777777" w:rsidR="00BD7026" w:rsidRDefault="00BD7026" w:rsidP="2462904C">
      <w:pPr>
        <w:shd w:val="clear" w:color="auto" w:fill="FFFFFF" w:themeFill="background1"/>
        <w:spacing w:before="100" w:beforeAutospacing="1" w:after="100" w:afterAutospacing="1" w:line="240" w:lineRule="auto"/>
      </w:pPr>
    </w:p>
    <w:p w14:paraId="0652B59B" w14:textId="47BC1957" w:rsidR="00BD7026" w:rsidRPr="00BD7026" w:rsidRDefault="167F6026" w:rsidP="2462904C">
      <w:pPr>
        <w:pStyle w:val="Overskrift2"/>
      </w:pPr>
      <w:bookmarkStart w:id="32" w:name="_Toc184299942"/>
      <w:r>
        <w:t>Oppgavekategori 1:</w:t>
      </w:r>
      <w:bookmarkEnd w:id="32"/>
    </w:p>
    <w:p w14:paraId="06896CE6" w14:textId="19B78237" w:rsidR="00BD7026" w:rsidRPr="00BD7026" w:rsidRDefault="00D827A0" w:rsidP="2462904C">
      <w:pPr>
        <w:spacing w:before="100" w:beforeAutospacing="1" w:after="100" w:afterAutospacing="1" w:line="240" w:lineRule="auto"/>
        <w:rPr>
          <w:rFonts w:eastAsiaTheme="minorEastAsia"/>
        </w:rPr>
      </w:pPr>
      <w:r>
        <w:rPr>
          <w:rFonts w:eastAsiaTheme="minorEastAsia"/>
        </w:rPr>
        <w:t>Her</w:t>
      </w:r>
      <w:r w:rsidR="167F6026" w:rsidRPr="2462904C">
        <w:rPr>
          <w:rFonts w:eastAsiaTheme="minorEastAsia"/>
        </w:rPr>
        <w:t xml:space="preserve"> får elevene enten flervalgsoppgaver, eller oppgaver hvor elevene skal skrive løsningsforslaget i en egen løsningsrute.</w:t>
      </w:r>
    </w:p>
    <w:p w14:paraId="1C2BB98A" w14:textId="77777777" w:rsidR="002D47D7" w:rsidRPr="002D47D7" w:rsidRDefault="002D47D7" w:rsidP="2462904C">
      <w:pPr>
        <w:shd w:val="clear" w:color="auto" w:fill="FFFFFF" w:themeFill="background1"/>
        <w:spacing w:before="100" w:beforeAutospacing="1" w:after="0" w:line="240" w:lineRule="auto"/>
      </w:pPr>
    </w:p>
    <w:p w14:paraId="511FF43F" w14:textId="09164AF9" w:rsidR="167F6026" w:rsidRDefault="167F6026" w:rsidP="2462904C">
      <w:pPr>
        <w:pStyle w:val="Overskrift2"/>
      </w:pPr>
      <w:bookmarkStart w:id="33" w:name="_Toc184299943"/>
      <w:r>
        <w:t>Oppgavekategori 2:</w:t>
      </w:r>
      <w:bookmarkEnd w:id="33"/>
    </w:p>
    <w:p w14:paraId="1DC48E1B" w14:textId="294D0095" w:rsidR="167F6026" w:rsidRDefault="00D827A0" w:rsidP="2462904C">
      <w:pPr>
        <w:spacing w:beforeAutospacing="1" w:after="0" w:line="240" w:lineRule="auto"/>
        <w:rPr>
          <w:rFonts w:eastAsiaTheme="minorEastAsia"/>
        </w:rPr>
      </w:pPr>
      <w:r>
        <w:rPr>
          <w:rFonts w:eastAsiaTheme="minorEastAsia"/>
        </w:rPr>
        <w:t>Her</w:t>
      </w:r>
      <w:r w:rsidR="167F6026" w:rsidRPr="2462904C">
        <w:rPr>
          <w:rFonts w:eastAsiaTheme="minorEastAsia"/>
        </w:rPr>
        <w:t xml:space="preserve"> skal elevene anvende matematikk ved å kommunisere resonnement, strategier, beregninger, argumentasjoner og vurderinger. I disse oppgavene kan elevene vise kompetanse i hjelpemiddelbruk.</w:t>
      </w:r>
    </w:p>
    <w:p w14:paraId="3D071C62" w14:textId="77777777" w:rsidR="007C5798" w:rsidRDefault="007C5798" w:rsidP="2462904C">
      <w:pPr>
        <w:pStyle w:val="Overskrift2"/>
      </w:pPr>
    </w:p>
    <w:p w14:paraId="190985E6" w14:textId="4FD51803" w:rsidR="167F6026" w:rsidRDefault="167F6026" w:rsidP="2462904C">
      <w:pPr>
        <w:pStyle w:val="Overskrift2"/>
      </w:pPr>
      <w:bookmarkStart w:id="34" w:name="_Toc184299944"/>
      <w:r>
        <w:t>Oppgavekategori 3:</w:t>
      </w:r>
      <w:bookmarkEnd w:id="34"/>
    </w:p>
    <w:p w14:paraId="47E9D9F5" w14:textId="54D8A7A7" w:rsidR="167F6026" w:rsidRDefault="167F6026" w:rsidP="2462904C">
      <w:pPr>
        <w:rPr>
          <w:rFonts w:eastAsiaTheme="minorEastAsia"/>
        </w:rPr>
      </w:pPr>
      <w:r w:rsidRPr="2462904C">
        <w:rPr>
          <w:rFonts w:eastAsiaTheme="minorEastAsia"/>
        </w:rPr>
        <w:t>Her skal elevene få anledning til å vise kompetanse i nye situasjoner knyttet til problemløsning, utforsking og modellering. De skal vise at de forstår og at de kan gjøre seg forstått i matematikk. Elevene kan ta i bruk skriveverktøy og andre digitale hjelpemidler som de er kjent med fra opplæringen. I delen med hjelpemidler skal elevene levere en fil med besvarelsen sin.</w:t>
      </w:r>
    </w:p>
    <w:p w14:paraId="16A49985" w14:textId="77777777" w:rsidR="007C5798" w:rsidRDefault="007C5798" w:rsidP="2462904C">
      <w:pPr>
        <w:rPr>
          <w:rFonts w:eastAsiaTheme="minorEastAsia"/>
        </w:rPr>
      </w:pPr>
    </w:p>
    <w:p w14:paraId="75FE5E49" w14:textId="2FB541A2" w:rsidR="167F6026" w:rsidRDefault="0087631A" w:rsidP="2462904C">
      <w:pPr>
        <w:pStyle w:val="Overskrift2"/>
        <w:rPr>
          <w:rFonts w:asciiTheme="minorHAnsi" w:eastAsiaTheme="minorEastAsia" w:hAnsiTheme="minorHAnsi" w:cstheme="minorBidi"/>
          <w:color w:val="auto"/>
          <w:sz w:val="22"/>
          <w:szCs w:val="22"/>
        </w:rPr>
      </w:pPr>
      <w:bookmarkStart w:id="35" w:name="_Toc184299945"/>
      <w:r>
        <w:t>V</w:t>
      </w:r>
      <w:r w:rsidR="167F6026" w:rsidRPr="2462904C">
        <w:t>urdering</w:t>
      </w:r>
      <w:bookmarkEnd w:id="35"/>
    </w:p>
    <w:p w14:paraId="0AF6ED4C" w14:textId="559C2822" w:rsidR="167F6026" w:rsidRDefault="167F6026" w:rsidP="2462904C">
      <w:pPr>
        <w:rPr>
          <w:rFonts w:eastAsiaTheme="minorEastAsia"/>
          <w:b/>
          <w:bCs/>
        </w:rPr>
      </w:pPr>
      <w:r w:rsidRPr="2462904C">
        <w:rPr>
          <w:rFonts w:eastAsiaTheme="minorEastAsia"/>
        </w:rPr>
        <w:t>Eksamen i matematikk får flere ulike oppgavekategorier, med stor variasjon både i tema og vanskegrad. Dette sikrer at elevene får vist kompetansen sin i en så stor del av faget som mulig, ut ifr</w:t>
      </w:r>
      <w:r w:rsidR="000378F4">
        <w:rPr>
          <w:rFonts w:eastAsiaTheme="minorEastAsia"/>
        </w:rPr>
        <w:t>a</w:t>
      </w:r>
      <w:r w:rsidRPr="2462904C">
        <w:rPr>
          <w:rFonts w:eastAsiaTheme="minorEastAsia"/>
        </w:rPr>
        <w:t xml:space="preserve"> eksamensformen. For at eksamen skal være pålitelig og rettferdig inneholder den</w:t>
      </w:r>
      <w:r w:rsidRPr="2462904C">
        <w:rPr>
          <w:rFonts w:eastAsiaTheme="minorEastAsia"/>
          <w:b/>
          <w:bCs/>
        </w:rPr>
        <w:t xml:space="preserve"> både lukkede og åpne oppgaver slik at eleven kan vise kompetanse på ulike måter.</w:t>
      </w:r>
    </w:p>
    <w:p w14:paraId="5DF07281" w14:textId="77777777" w:rsidR="00B90D1D" w:rsidRDefault="00B90D1D" w:rsidP="2462904C">
      <w:pPr>
        <w:rPr>
          <w:rFonts w:eastAsiaTheme="minorEastAsia"/>
          <w:b/>
          <w:bCs/>
        </w:rPr>
      </w:pPr>
    </w:p>
    <w:p w14:paraId="3B541DF0" w14:textId="7FBA8CE2" w:rsidR="00AC729C" w:rsidRPr="001727AB" w:rsidRDefault="167F6026" w:rsidP="001727AB">
      <w:pPr>
        <w:rPr>
          <w:rFonts w:eastAsiaTheme="minorEastAsia"/>
          <w:color w:val="4472C4" w:themeColor="accent1"/>
        </w:rPr>
      </w:pPr>
      <w:r w:rsidRPr="2462904C">
        <w:rPr>
          <w:rFonts w:eastAsiaTheme="minorEastAsia"/>
          <w:color w:val="4472C4" w:themeColor="accent1"/>
        </w:rPr>
        <w:t>Elevene skal bruke grunnleggende ferdigheter og ulike kommunikasjonsstrategier for å løse oppgavene. De skal vise kunnskap, innsikt og evne til kritisk tenkning gjennom sin kommunikasjon rundt ulike tema fra læreplanen. Elevene skal kommunisere regneferdigheter og matematisk forståelse, gjennomføre logiske resonnementer, se sammenhenger i faget, være kreativ og anvende fagkunnskap i nye situasjoner ved hjelp av hensiktsmessige hjelpemidler. De skal kunne argumentere for framgangsmåter og svar, samt vurdere om svar er rimelige. Til sammen vil eleven vise en helhetlig kompetanse</w:t>
      </w:r>
      <w:bookmarkStart w:id="36" w:name="_Toc184299946"/>
    </w:p>
    <w:p w14:paraId="46406D91" w14:textId="0D3EBFE3" w:rsidR="606F717C" w:rsidRPr="007E3329" w:rsidRDefault="606F717C" w:rsidP="72EF2B1B">
      <w:pPr>
        <w:pStyle w:val="Overskrift1"/>
        <w:rPr>
          <w:sz w:val="28"/>
          <w:szCs w:val="28"/>
        </w:rPr>
      </w:pPr>
      <w:r w:rsidRPr="007E3329">
        <w:rPr>
          <w:sz w:val="28"/>
          <w:szCs w:val="28"/>
        </w:rPr>
        <w:t>Muntlig eksamen</w:t>
      </w:r>
      <w:bookmarkEnd w:id="36"/>
      <w:r w:rsidRPr="007E3329">
        <w:rPr>
          <w:sz w:val="28"/>
          <w:szCs w:val="28"/>
        </w:rPr>
        <w:t xml:space="preserve"> </w:t>
      </w:r>
    </w:p>
    <w:p w14:paraId="7BC8E33C" w14:textId="1B81634B" w:rsidR="5F12E6AE" w:rsidRDefault="5F12E6AE" w:rsidP="72EF2B1B">
      <w:r w:rsidRPr="72EF2B1B">
        <w:t>Muntlig eksamen er en lokalt gitt eksamen</w:t>
      </w:r>
      <w:r w:rsidR="00AC729C">
        <w:t>.</w:t>
      </w:r>
      <w:r w:rsidRPr="72EF2B1B">
        <w:t xml:space="preserve"> Fylkeskommunen/kommunen ved Utdanningsadministrasjonen gir retningslinjer for eksamen, setter opp eksamensplan, og gjennomfører sensorskolering. Eksamen kan være skriftlig, muntlig, praktisk eller en kombinasjon av disse. Utdanningsdirektoratet fastsetter tidsrammen for de ulike eksamensformene (jf. § 3-25). </w:t>
      </w:r>
    </w:p>
    <w:p w14:paraId="0A31E42B" w14:textId="0388EC86" w:rsidR="002E180B" w:rsidRDefault="00AC729C" w:rsidP="72EF2B1B">
      <w:r>
        <w:t>Muntlig eksamen l</w:t>
      </w:r>
      <w:r w:rsidR="48EE68B0" w:rsidRPr="72EF2B1B">
        <w:t>igner mye på det elevene vanligvis gjør når de har ulike former for muntlige fremføringer i klassen. Elevene er godt kjent med denne forme</w:t>
      </w:r>
      <w:r w:rsidR="00473A00">
        <w:t>n</w:t>
      </w:r>
      <w:r w:rsidR="48EE68B0" w:rsidRPr="72EF2B1B">
        <w:t xml:space="preserve"> for vurdering, og har øvd gjennom tre år. Elevene får </w:t>
      </w:r>
      <w:r w:rsidR="13DC4888" w:rsidRPr="72EF2B1B">
        <w:t>forberede seg sammen</w:t>
      </w:r>
      <w:r w:rsidR="00B82D4C">
        <w:t>,</w:t>
      </w:r>
      <w:r w:rsidR="13DC4888" w:rsidRPr="72EF2B1B">
        <w:t xml:space="preserve"> og med en faglærer som veileder når eksamensfaget er oppgitt. Elevene kan bli trukket ut til </w:t>
      </w:r>
      <w:r w:rsidR="70F58747" w:rsidRPr="72EF2B1B">
        <w:t xml:space="preserve">muntlig eller muntlig- praktisk eksamen i alle fag unntatt kunst og håndverk, kroppsøving, musikk, mat og helse. Kun fag eleven ikke har standpunktkarakter i, vil være unntatt </w:t>
      </w:r>
      <w:r w:rsidR="7C3D4E07" w:rsidRPr="72EF2B1B">
        <w:t xml:space="preserve">trekket. Trekket er tilfeldig, og gruppestørrelsene avgjør hvor mange partier som trekkes ut. Det skal være maksimalt 8 elever i gruppene for mange fag, </w:t>
      </w:r>
      <w:r w:rsidR="00B05D77">
        <w:t>men</w:t>
      </w:r>
      <w:r w:rsidR="7C3D4E07" w:rsidRPr="72EF2B1B">
        <w:t xml:space="preserve"> for muntli</w:t>
      </w:r>
      <w:r w:rsidR="090A7AD0" w:rsidRPr="72EF2B1B">
        <w:t>g</w:t>
      </w:r>
      <w:r w:rsidR="7C3D4E07" w:rsidRPr="72EF2B1B">
        <w:t>- prak</w:t>
      </w:r>
      <w:r w:rsidR="765AE9C5" w:rsidRPr="72EF2B1B">
        <w:t xml:space="preserve">tiske fag er det maksimalt 6 elever som trekkes i ut hver pulje. </w:t>
      </w:r>
    </w:p>
    <w:p w14:paraId="354E2078" w14:textId="04D64AB8" w:rsidR="48EE68B0" w:rsidRDefault="4D91C443" w:rsidP="72EF2B1B">
      <w:r w:rsidRPr="72EF2B1B">
        <w:t>Ved Midtstuen skole 202</w:t>
      </w:r>
      <w:r w:rsidR="0011379B">
        <w:t>6</w:t>
      </w:r>
      <w:r w:rsidRPr="72EF2B1B">
        <w:t>, er det opplysning om muntlig eksamenstrekk pul</w:t>
      </w:r>
      <w:r w:rsidR="004A2A5A">
        <w:t>j</w:t>
      </w:r>
      <w:r w:rsidRPr="72EF2B1B">
        <w:t xml:space="preserve">e 1 </w:t>
      </w:r>
      <w:r w:rsidR="000B727B">
        <w:t>mandag 26. mai</w:t>
      </w:r>
      <w:r w:rsidRPr="72EF2B1B">
        <w:t xml:space="preserve">, </w:t>
      </w:r>
      <w:r w:rsidR="54672351" w:rsidRPr="72EF2B1B">
        <w:t>obligatorisk forberedelsesdag t</w:t>
      </w:r>
      <w:r w:rsidR="003C6ED5">
        <w:t>irsdag 27. mai</w:t>
      </w:r>
      <w:r w:rsidR="54672351" w:rsidRPr="72EF2B1B">
        <w:t xml:space="preserve"> og eksamen </w:t>
      </w:r>
      <w:r w:rsidR="00FD73D8">
        <w:t>onsdag 28. mai</w:t>
      </w:r>
      <w:r w:rsidR="54672351" w:rsidRPr="72EF2B1B">
        <w:t xml:space="preserve">. For pulje 2 opplyses eksamensfaget </w:t>
      </w:r>
      <w:r w:rsidR="003E1CFF">
        <w:t>tirsdag 3. juni</w:t>
      </w:r>
      <w:r w:rsidR="54672351" w:rsidRPr="72EF2B1B">
        <w:t xml:space="preserve">. med forberedelsesdag </w:t>
      </w:r>
      <w:r w:rsidR="003E1CFF">
        <w:t>onsdag</w:t>
      </w:r>
      <w:r w:rsidR="54672351" w:rsidRPr="72EF2B1B">
        <w:t xml:space="preserve"> </w:t>
      </w:r>
      <w:r w:rsidR="00A63FA7">
        <w:t>4.</w:t>
      </w:r>
      <w:r w:rsidR="001F7E62">
        <w:t xml:space="preserve"> </w:t>
      </w:r>
      <w:r w:rsidR="00A63FA7">
        <w:t>juni</w:t>
      </w:r>
      <w:r w:rsidR="54672351" w:rsidRPr="72EF2B1B">
        <w:t xml:space="preserve"> i</w:t>
      </w:r>
      <w:r w:rsidR="23C76ADB" w:rsidRPr="72EF2B1B">
        <w:t xml:space="preserve"> og eksamen t</w:t>
      </w:r>
      <w:r w:rsidR="00A63FA7">
        <w:t>orsdag 5</w:t>
      </w:r>
      <w:r w:rsidR="23C76ADB" w:rsidRPr="72EF2B1B">
        <w:t xml:space="preserve">. </w:t>
      </w:r>
      <w:r w:rsidR="00DF62F9">
        <w:t>j</w:t>
      </w:r>
      <w:r w:rsidR="23C76ADB" w:rsidRPr="72EF2B1B">
        <w:t xml:space="preserve">uni. Det blir egen timeplan for elever som ikke har forberedelsesdag eller eksamensdag de samme datoene. </w:t>
      </w:r>
    </w:p>
    <w:p w14:paraId="1E0D0350" w14:textId="77777777" w:rsidR="0082525C" w:rsidRDefault="0082525C" w:rsidP="72EF2B1B"/>
    <w:tbl>
      <w:tblPr>
        <w:tblStyle w:val="Tabellrutenett"/>
        <w:tblW w:w="0" w:type="auto"/>
        <w:tblLayout w:type="fixed"/>
        <w:tblLook w:val="06A0" w:firstRow="1" w:lastRow="0" w:firstColumn="1" w:lastColumn="0" w:noHBand="1" w:noVBand="1"/>
      </w:tblPr>
      <w:tblGrid>
        <w:gridCol w:w="1065"/>
        <w:gridCol w:w="2595"/>
        <w:gridCol w:w="3030"/>
        <w:gridCol w:w="2370"/>
      </w:tblGrid>
      <w:tr w:rsidR="72EF2B1B" w14:paraId="00C839D8" w14:textId="77777777" w:rsidTr="00CD5750">
        <w:trPr>
          <w:trHeight w:val="435"/>
        </w:trPr>
        <w:tc>
          <w:tcPr>
            <w:tcW w:w="1065" w:type="dxa"/>
            <w:tcBorders>
              <w:bottom w:val="single" w:sz="4" w:space="0" w:color="000000" w:themeColor="text1"/>
            </w:tcBorders>
          </w:tcPr>
          <w:p w14:paraId="77E93CB0" w14:textId="13068A50" w:rsidR="23C76ADB" w:rsidRDefault="23C76ADB" w:rsidP="72EF2B1B">
            <w:pPr>
              <w:rPr>
                <w:b/>
                <w:bCs/>
                <w:color w:val="4472C4" w:themeColor="accent1"/>
              </w:rPr>
            </w:pPr>
            <w:r w:rsidRPr="72EF2B1B">
              <w:rPr>
                <w:b/>
                <w:bCs/>
                <w:color w:val="4472C4" w:themeColor="accent1"/>
              </w:rPr>
              <w:t>Dato</w:t>
            </w:r>
          </w:p>
        </w:tc>
        <w:tc>
          <w:tcPr>
            <w:tcW w:w="2595" w:type="dxa"/>
          </w:tcPr>
          <w:p w14:paraId="06F80385" w14:textId="07D22643" w:rsidR="23C76ADB" w:rsidRDefault="23C76ADB" w:rsidP="72EF2B1B">
            <w:pPr>
              <w:rPr>
                <w:b/>
                <w:bCs/>
                <w:color w:val="4472C4" w:themeColor="accent1"/>
              </w:rPr>
            </w:pPr>
            <w:r w:rsidRPr="72EF2B1B">
              <w:rPr>
                <w:b/>
                <w:bCs/>
                <w:color w:val="4472C4" w:themeColor="accent1"/>
              </w:rPr>
              <w:t xml:space="preserve">Opplysning om trekkfag </w:t>
            </w:r>
          </w:p>
          <w:p w14:paraId="7F8A9EC6" w14:textId="104EE9BF" w:rsidR="16286A15" w:rsidRDefault="16286A15" w:rsidP="72EF2B1B">
            <w:pPr>
              <w:rPr>
                <w:b/>
                <w:bCs/>
                <w:color w:val="4472C4" w:themeColor="accent1"/>
              </w:rPr>
            </w:pPr>
            <w:r w:rsidRPr="72EF2B1B">
              <w:rPr>
                <w:b/>
                <w:bCs/>
                <w:color w:val="4472C4" w:themeColor="accent1"/>
              </w:rPr>
              <w:t xml:space="preserve">48 timer </w:t>
            </w:r>
          </w:p>
        </w:tc>
        <w:tc>
          <w:tcPr>
            <w:tcW w:w="3030" w:type="dxa"/>
          </w:tcPr>
          <w:p w14:paraId="7ABD60EA" w14:textId="0981B419" w:rsidR="23C76ADB" w:rsidRDefault="23C76ADB" w:rsidP="72EF2B1B">
            <w:pPr>
              <w:rPr>
                <w:b/>
                <w:bCs/>
                <w:color w:val="4472C4" w:themeColor="accent1"/>
              </w:rPr>
            </w:pPr>
            <w:r w:rsidRPr="72EF2B1B">
              <w:rPr>
                <w:b/>
                <w:bCs/>
                <w:color w:val="4472C4" w:themeColor="accent1"/>
              </w:rPr>
              <w:t xml:space="preserve">Obligatorisk Forberedelsesdag </w:t>
            </w:r>
            <w:r w:rsidR="36E805A7" w:rsidRPr="72EF2B1B">
              <w:rPr>
                <w:b/>
                <w:bCs/>
                <w:color w:val="4472C4" w:themeColor="accent1"/>
              </w:rPr>
              <w:t xml:space="preserve">24 timer </w:t>
            </w:r>
          </w:p>
        </w:tc>
        <w:tc>
          <w:tcPr>
            <w:tcW w:w="2370" w:type="dxa"/>
          </w:tcPr>
          <w:p w14:paraId="754B8E52" w14:textId="1DA72775" w:rsidR="23C76ADB" w:rsidRDefault="23C76ADB" w:rsidP="72EF2B1B">
            <w:pPr>
              <w:rPr>
                <w:b/>
                <w:bCs/>
                <w:color w:val="4472C4" w:themeColor="accent1"/>
              </w:rPr>
            </w:pPr>
            <w:r w:rsidRPr="72EF2B1B">
              <w:rPr>
                <w:b/>
                <w:bCs/>
                <w:color w:val="4472C4" w:themeColor="accent1"/>
              </w:rPr>
              <w:t xml:space="preserve">Eksamensdag </w:t>
            </w:r>
          </w:p>
          <w:p w14:paraId="35BF68DC" w14:textId="4F530103" w:rsidR="45DC581D" w:rsidRDefault="45DC581D" w:rsidP="72EF2B1B">
            <w:pPr>
              <w:rPr>
                <w:b/>
                <w:bCs/>
                <w:color w:val="4472C4" w:themeColor="accent1"/>
              </w:rPr>
            </w:pPr>
            <w:r w:rsidRPr="72EF2B1B">
              <w:rPr>
                <w:b/>
                <w:bCs/>
                <w:color w:val="4472C4" w:themeColor="accent1"/>
              </w:rPr>
              <w:t>30 min/45 min</w:t>
            </w:r>
          </w:p>
        </w:tc>
      </w:tr>
      <w:tr w:rsidR="72EF2B1B" w14:paraId="2A2E6270" w14:textId="77777777" w:rsidTr="00CD5750">
        <w:trPr>
          <w:trHeight w:val="300"/>
        </w:trPr>
        <w:tc>
          <w:tcPr>
            <w:tcW w:w="1065" w:type="dxa"/>
            <w:tcBorders>
              <w:left w:val="single" w:sz="4" w:space="0" w:color="auto"/>
              <w:bottom w:val="single" w:sz="4" w:space="0" w:color="000000" w:themeColor="text1"/>
            </w:tcBorders>
            <w:shd w:val="clear" w:color="auto" w:fill="FFF2CC" w:themeFill="accent4" w:themeFillTint="33"/>
          </w:tcPr>
          <w:p w14:paraId="16311BB3" w14:textId="4213A01E" w:rsidR="23C76ADB" w:rsidRDefault="000F5208" w:rsidP="13188055">
            <w:pPr>
              <w:rPr>
                <w:b/>
                <w:bCs/>
                <w:color w:val="4472C4" w:themeColor="accent1"/>
              </w:rPr>
            </w:pPr>
            <w:r>
              <w:rPr>
                <w:b/>
                <w:bCs/>
                <w:color w:val="4471C4"/>
              </w:rPr>
              <w:t>1</w:t>
            </w:r>
            <w:r w:rsidR="23C76ADB" w:rsidRPr="13188055">
              <w:rPr>
                <w:b/>
                <w:bCs/>
                <w:color w:val="4471C4"/>
              </w:rPr>
              <w:t>.</w:t>
            </w:r>
            <w:r>
              <w:rPr>
                <w:b/>
                <w:bCs/>
                <w:color w:val="4471C4"/>
              </w:rPr>
              <w:t>6</w:t>
            </w:r>
            <w:r w:rsidR="23C76ADB" w:rsidRPr="13188055">
              <w:rPr>
                <w:b/>
                <w:bCs/>
                <w:color w:val="4471C4"/>
              </w:rPr>
              <w:t>.2</w:t>
            </w:r>
            <w:r w:rsidR="006654AB">
              <w:rPr>
                <w:b/>
                <w:bCs/>
                <w:color w:val="4471C4"/>
              </w:rPr>
              <w:t>6</w:t>
            </w:r>
          </w:p>
        </w:tc>
        <w:tc>
          <w:tcPr>
            <w:tcW w:w="2595" w:type="dxa"/>
            <w:shd w:val="clear" w:color="auto" w:fill="FFF2CC" w:themeFill="accent4" w:themeFillTint="33"/>
          </w:tcPr>
          <w:p w14:paraId="598886F4" w14:textId="67271438" w:rsidR="23C76ADB" w:rsidRDefault="23C76ADB" w:rsidP="72EF2B1B">
            <w:pPr>
              <w:rPr>
                <w:color w:val="4472C4" w:themeColor="accent1"/>
              </w:rPr>
            </w:pPr>
            <w:r w:rsidRPr="72EF2B1B">
              <w:rPr>
                <w:color w:val="4472C4" w:themeColor="accent1"/>
              </w:rPr>
              <w:t>Pulje 1</w:t>
            </w:r>
            <w:r w:rsidR="6BE6220D" w:rsidRPr="72EF2B1B">
              <w:rPr>
                <w:color w:val="4472C4" w:themeColor="accent1"/>
              </w:rPr>
              <w:t xml:space="preserve">: </w:t>
            </w:r>
            <w:r w:rsidR="63CC7F89" w:rsidRPr="72EF2B1B">
              <w:rPr>
                <w:color w:val="4472C4" w:themeColor="accent1"/>
              </w:rPr>
              <w:t xml:space="preserve">Faget tildeles </w:t>
            </w:r>
          </w:p>
        </w:tc>
        <w:tc>
          <w:tcPr>
            <w:tcW w:w="3030" w:type="dxa"/>
            <w:shd w:val="clear" w:color="auto" w:fill="FFF2CC" w:themeFill="accent4" w:themeFillTint="33"/>
          </w:tcPr>
          <w:p w14:paraId="54457938" w14:textId="2D287546" w:rsidR="72EF2B1B" w:rsidRDefault="72EF2B1B" w:rsidP="72EF2B1B">
            <w:pPr>
              <w:rPr>
                <w:color w:val="4472C4" w:themeColor="accent1"/>
              </w:rPr>
            </w:pPr>
          </w:p>
        </w:tc>
        <w:tc>
          <w:tcPr>
            <w:tcW w:w="2370" w:type="dxa"/>
            <w:shd w:val="clear" w:color="auto" w:fill="FFF2CC" w:themeFill="accent4" w:themeFillTint="33"/>
          </w:tcPr>
          <w:p w14:paraId="77CFBDF4" w14:textId="2D287546" w:rsidR="72EF2B1B" w:rsidRDefault="72EF2B1B" w:rsidP="72EF2B1B">
            <w:pPr>
              <w:rPr>
                <w:color w:val="4472C4" w:themeColor="accent1"/>
              </w:rPr>
            </w:pPr>
          </w:p>
        </w:tc>
      </w:tr>
      <w:tr w:rsidR="72EF2B1B" w14:paraId="45470D1F" w14:textId="77777777" w:rsidTr="00CD5750">
        <w:trPr>
          <w:trHeight w:val="300"/>
        </w:trPr>
        <w:tc>
          <w:tcPr>
            <w:tcW w:w="1065" w:type="dxa"/>
            <w:tcBorders>
              <w:left w:val="single" w:sz="4" w:space="0" w:color="auto"/>
              <w:bottom w:val="single" w:sz="4" w:space="0" w:color="000000" w:themeColor="text1"/>
            </w:tcBorders>
            <w:shd w:val="clear" w:color="auto" w:fill="FFF2CC" w:themeFill="accent4" w:themeFillTint="33"/>
          </w:tcPr>
          <w:p w14:paraId="226D0304" w14:textId="4896A616" w:rsidR="23C76ADB" w:rsidRDefault="000F5208" w:rsidP="13188055">
            <w:pPr>
              <w:rPr>
                <w:b/>
                <w:bCs/>
                <w:color w:val="4472C4" w:themeColor="accent1"/>
              </w:rPr>
            </w:pPr>
            <w:r>
              <w:rPr>
                <w:b/>
                <w:bCs/>
                <w:color w:val="4471C4"/>
              </w:rPr>
              <w:t>2</w:t>
            </w:r>
            <w:r w:rsidR="23C76ADB" w:rsidRPr="13188055">
              <w:rPr>
                <w:b/>
                <w:bCs/>
                <w:color w:val="4471C4"/>
              </w:rPr>
              <w:t>.</w:t>
            </w:r>
            <w:r>
              <w:rPr>
                <w:b/>
                <w:bCs/>
                <w:color w:val="4471C4"/>
              </w:rPr>
              <w:t>6</w:t>
            </w:r>
            <w:r w:rsidR="23C76ADB" w:rsidRPr="13188055">
              <w:rPr>
                <w:b/>
                <w:bCs/>
                <w:color w:val="4471C4"/>
              </w:rPr>
              <w:t>.2</w:t>
            </w:r>
            <w:r w:rsidR="00B70306">
              <w:rPr>
                <w:b/>
                <w:bCs/>
                <w:color w:val="4471C4"/>
              </w:rPr>
              <w:t>6</w:t>
            </w:r>
          </w:p>
        </w:tc>
        <w:tc>
          <w:tcPr>
            <w:tcW w:w="2595" w:type="dxa"/>
            <w:shd w:val="clear" w:color="auto" w:fill="FFF2CC" w:themeFill="accent4" w:themeFillTint="33"/>
          </w:tcPr>
          <w:p w14:paraId="5F866D14" w14:textId="2D287546" w:rsidR="72EF2B1B" w:rsidRDefault="72EF2B1B" w:rsidP="72EF2B1B">
            <w:pPr>
              <w:rPr>
                <w:color w:val="4472C4" w:themeColor="accent1"/>
              </w:rPr>
            </w:pPr>
          </w:p>
        </w:tc>
        <w:tc>
          <w:tcPr>
            <w:tcW w:w="3030" w:type="dxa"/>
            <w:shd w:val="clear" w:color="auto" w:fill="FFF2CC" w:themeFill="accent4" w:themeFillTint="33"/>
          </w:tcPr>
          <w:p w14:paraId="7EC3CF06" w14:textId="171D063D" w:rsidR="23C76ADB" w:rsidRDefault="23C76ADB" w:rsidP="72EF2B1B">
            <w:pPr>
              <w:rPr>
                <w:color w:val="4472C4" w:themeColor="accent1"/>
              </w:rPr>
            </w:pPr>
            <w:r w:rsidRPr="72EF2B1B">
              <w:rPr>
                <w:color w:val="4472C4" w:themeColor="accent1"/>
              </w:rPr>
              <w:t>Pulje 1</w:t>
            </w:r>
            <w:r w:rsidR="69CCBEF6" w:rsidRPr="72EF2B1B">
              <w:rPr>
                <w:color w:val="4472C4" w:themeColor="accent1"/>
              </w:rPr>
              <w:t xml:space="preserve">: </w:t>
            </w:r>
            <w:r w:rsidR="0777DB6F" w:rsidRPr="72EF2B1B">
              <w:rPr>
                <w:color w:val="4472C4" w:themeColor="accent1"/>
              </w:rPr>
              <w:t xml:space="preserve">Oppgaven trekkes </w:t>
            </w:r>
          </w:p>
        </w:tc>
        <w:tc>
          <w:tcPr>
            <w:tcW w:w="2370" w:type="dxa"/>
            <w:shd w:val="clear" w:color="auto" w:fill="FFF2CC" w:themeFill="accent4" w:themeFillTint="33"/>
          </w:tcPr>
          <w:p w14:paraId="0C53A65B" w14:textId="2D287546" w:rsidR="72EF2B1B" w:rsidRDefault="72EF2B1B" w:rsidP="72EF2B1B">
            <w:pPr>
              <w:rPr>
                <w:color w:val="4472C4" w:themeColor="accent1"/>
              </w:rPr>
            </w:pPr>
          </w:p>
        </w:tc>
      </w:tr>
      <w:tr w:rsidR="72EF2B1B" w14:paraId="47542050" w14:textId="77777777" w:rsidTr="00CD5750">
        <w:trPr>
          <w:trHeight w:val="300"/>
        </w:trPr>
        <w:tc>
          <w:tcPr>
            <w:tcW w:w="1065" w:type="dxa"/>
            <w:tcBorders>
              <w:left w:val="single" w:sz="4" w:space="0" w:color="auto"/>
            </w:tcBorders>
            <w:shd w:val="clear" w:color="auto" w:fill="FFF2CC" w:themeFill="accent4" w:themeFillTint="33"/>
          </w:tcPr>
          <w:p w14:paraId="77CD0A0A" w14:textId="574ECB51" w:rsidR="23C76ADB" w:rsidRDefault="00B70306" w:rsidP="13188055">
            <w:pPr>
              <w:rPr>
                <w:b/>
                <w:bCs/>
                <w:color w:val="4472C4" w:themeColor="accent1"/>
              </w:rPr>
            </w:pPr>
            <w:r>
              <w:rPr>
                <w:b/>
                <w:bCs/>
                <w:color w:val="4471C4"/>
              </w:rPr>
              <w:t>3</w:t>
            </w:r>
            <w:r w:rsidR="004952F8">
              <w:rPr>
                <w:b/>
                <w:bCs/>
                <w:color w:val="4471C4"/>
              </w:rPr>
              <w:t>.</w:t>
            </w:r>
            <w:r>
              <w:rPr>
                <w:b/>
                <w:bCs/>
                <w:color w:val="4471C4"/>
              </w:rPr>
              <w:t>6</w:t>
            </w:r>
            <w:r w:rsidR="23C76ADB" w:rsidRPr="13188055">
              <w:rPr>
                <w:b/>
                <w:bCs/>
                <w:color w:val="4471C4"/>
              </w:rPr>
              <w:t>.2</w:t>
            </w:r>
            <w:r>
              <w:rPr>
                <w:b/>
                <w:bCs/>
                <w:color w:val="4471C4"/>
              </w:rPr>
              <w:t>6</w:t>
            </w:r>
          </w:p>
        </w:tc>
        <w:tc>
          <w:tcPr>
            <w:tcW w:w="2595" w:type="dxa"/>
            <w:shd w:val="clear" w:color="auto" w:fill="FFF2CC" w:themeFill="accent4" w:themeFillTint="33"/>
          </w:tcPr>
          <w:p w14:paraId="2BD37EA1" w14:textId="2D287546" w:rsidR="72EF2B1B" w:rsidRDefault="72EF2B1B" w:rsidP="72EF2B1B">
            <w:pPr>
              <w:rPr>
                <w:color w:val="4472C4" w:themeColor="accent1"/>
              </w:rPr>
            </w:pPr>
          </w:p>
        </w:tc>
        <w:tc>
          <w:tcPr>
            <w:tcW w:w="3030" w:type="dxa"/>
            <w:shd w:val="clear" w:color="auto" w:fill="FFF2CC" w:themeFill="accent4" w:themeFillTint="33"/>
          </w:tcPr>
          <w:p w14:paraId="01510BBB" w14:textId="2D287546" w:rsidR="72EF2B1B" w:rsidRDefault="72EF2B1B" w:rsidP="72EF2B1B">
            <w:pPr>
              <w:rPr>
                <w:color w:val="4472C4" w:themeColor="accent1"/>
              </w:rPr>
            </w:pPr>
          </w:p>
        </w:tc>
        <w:tc>
          <w:tcPr>
            <w:tcW w:w="2370" w:type="dxa"/>
            <w:shd w:val="clear" w:color="auto" w:fill="FFF2CC" w:themeFill="accent4" w:themeFillTint="33"/>
          </w:tcPr>
          <w:p w14:paraId="4B5129C4" w14:textId="4438154C" w:rsidR="23C76ADB" w:rsidRDefault="23C76ADB" w:rsidP="72EF2B1B">
            <w:pPr>
              <w:rPr>
                <w:color w:val="4472C4" w:themeColor="accent1"/>
              </w:rPr>
            </w:pPr>
            <w:r w:rsidRPr="72EF2B1B">
              <w:rPr>
                <w:color w:val="4472C4" w:themeColor="accent1"/>
              </w:rPr>
              <w:t xml:space="preserve">Pulje 1 </w:t>
            </w:r>
          </w:p>
        </w:tc>
      </w:tr>
      <w:tr w:rsidR="72EF2B1B" w14:paraId="0A286111" w14:textId="77777777" w:rsidTr="13188055">
        <w:trPr>
          <w:trHeight w:val="300"/>
        </w:trPr>
        <w:tc>
          <w:tcPr>
            <w:tcW w:w="1065" w:type="dxa"/>
            <w:shd w:val="clear" w:color="auto" w:fill="DEEAF6" w:themeFill="accent5" w:themeFillTint="33"/>
          </w:tcPr>
          <w:p w14:paraId="58E4A026" w14:textId="2D287546" w:rsidR="72EF2B1B" w:rsidRDefault="72EF2B1B" w:rsidP="13188055">
            <w:pPr>
              <w:rPr>
                <w:b/>
                <w:bCs/>
                <w:color w:val="4472C4" w:themeColor="accent1"/>
              </w:rPr>
            </w:pPr>
          </w:p>
        </w:tc>
        <w:tc>
          <w:tcPr>
            <w:tcW w:w="2595" w:type="dxa"/>
            <w:shd w:val="clear" w:color="auto" w:fill="DEEAF6" w:themeFill="accent5" w:themeFillTint="33"/>
          </w:tcPr>
          <w:p w14:paraId="3D0EF05D" w14:textId="2D287546" w:rsidR="72EF2B1B" w:rsidRDefault="72EF2B1B" w:rsidP="72EF2B1B"/>
        </w:tc>
        <w:tc>
          <w:tcPr>
            <w:tcW w:w="3030" w:type="dxa"/>
            <w:shd w:val="clear" w:color="auto" w:fill="DEEAF6" w:themeFill="accent5" w:themeFillTint="33"/>
          </w:tcPr>
          <w:p w14:paraId="64128B04" w14:textId="2D287546" w:rsidR="72EF2B1B" w:rsidRDefault="72EF2B1B" w:rsidP="72EF2B1B"/>
        </w:tc>
        <w:tc>
          <w:tcPr>
            <w:tcW w:w="2370" w:type="dxa"/>
            <w:shd w:val="clear" w:color="auto" w:fill="DEEAF6" w:themeFill="accent5" w:themeFillTint="33"/>
          </w:tcPr>
          <w:p w14:paraId="43978D35" w14:textId="2D287546" w:rsidR="72EF2B1B" w:rsidRDefault="72EF2B1B" w:rsidP="72EF2B1B"/>
        </w:tc>
      </w:tr>
      <w:tr w:rsidR="72EF2B1B" w14:paraId="55BD2131" w14:textId="77777777" w:rsidTr="13188055">
        <w:trPr>
          <w:trHeight w:val="300"/>
        </w:trPr>
        <w:tc>
          <w:tcPr>
            <w:tcW w:w="1065" w:type="dxa"/>
            <w:shd w:val="clear" w:color="auto" w:fill="E2EFD9" w:themeFill="accent6" w:themeFillTint="33"/>
          </w:tcPr>
          <w:p w14:paraId="297F8E1E" w14:textId="34DFB8D2" w:rsidR="23C76ADB" w:rsidRDefault="00534DCC" w:rsidP="13188055">
            <w:pPr>
              <w:rPr>
                <w:b/>
                <w:bCs/>
                <w:color w:val="4472C4" w:themeColor="accent1"/>
              </w:rPr>
            </w:pPr>
            <w:r>
              <w:rPr>
                <w:b/>
                <w:bCs/>
                <w:color w:val="4471C4"/>
              </w:rPr>
              <w:t>8</w:t>
            </w:r>
            <w:r w:rsidR="23C76ADB" w:rsidRPr="13188055">
              <w:rPr>
                <w:b/>
                <w:bCs/>
                <w:color w:val="4471C4"/>
              </w:rPr>
              <w:t>.6.2</w:t>
            </w:r>
            <w:r>
              <w:rPr>
                <w:b/>
                <w:bCs/>
                <w:color w:val="4471C4"/>
              </w:rPr>
              <w:t>6</w:t>
            </w:r>
          </w:p>
        </w:tc>
        <w:tc>
          <w:tcPr>
            <w:tcW w:w="2595" w:type="dxa"/>
            <w:shd w:val="clear" w:color="auto" w:fill="E2EFD9" w:themeFill="accent6" w:themeFillTint="33"/>
          </w:tcPr>
          <w:p w14:paraId="764CD339" w14:textId="2DE7A7E1" w:rsidR="23C76ADB" w:rsidRDefault="23C76ADB" w:rsidP="72EF2B1B">
            <w:pPr>
              <w:rPr>
                <w:color w:val="4472C4" w:themeColor="accent1"/>
              </w:rPr>
            </w:pPr>
            <w:r w:rsidRPr="72EF2B1B">
              <w:rPr>
                <w:color w:val="4472C4" w:themeColor="accent1"/>
              </w:rPr>
              <w:t>Pulje 2</w:t>
            </w:r>
            <w:r w:rsidR="575686ED" w:rsidRPr="72EF2B1B">
              <w:rPr>
                <w:color w:val="4472C4" w:themeColor="accent1"/>
              </w:rPr>
              <w:t xml:space="preserve">: </w:t>
            </w:r>
            <w:r w:rsidR="033B372E" w:rsidRPr="72EF2B1B">
              <w:rPr>
                <w:color w:val="4472C4" w:themeColor="accent1"/>
              </w:rPr>
              <w:t xml:space="preserve">Faget tildeles </w:t>
            </w:r>
          </w:p>
        </w:tc>
        <w:tc>
          <w:tcPr>
            <w:tcW w:w="3030" w:type="dxa"/>
            <w:shd w:val="clear" w:color="auto" w:fill="E2EFD9" w:themeFill="accent6" w:themeFillTint="33"/>
          </w:tcPr>
          <w:p w14:paraId="65767E74" w14:textId="2D287546" w:rsidR="72EF2B1B" w:rsidRDefault="72EF2B1B" w:rsidP="72EF2B1B">
            <w:pPr>
              <w:rPr>
                <w:color w:val="4472C4" w:themeColor="accent1"/>
              </w:rPr>
            </w:pPr>
          </w:p>
        </w:tc>
        <w:tc>
          <w:tcPr>
            <w:tcW w:w="2370" w:type="dxa"/>
            <w:shd w:val="clear" w:color="auto" w:fill="E2EFD9" w:themeFill="accent6" w:themeFillTint="33"/>
          </w:tcPr>
          <w:p w14:paraId="74E890CF" w14:textId="2D287546" w:rsidR="72EF2B1B" w:rsidRDefault="72EF2B1B" w:rsidP="72EF2B1B">
            <w:pPr>
              <w:rPr>
                <w:color w:val="4472C4" w:themeColor="accent1"/>
              </w:rPr>
            </w:pPr>
          </w:p>
        </w:tc>
      </w:tr>
      <w:tr w:rsidR="72EF2B1B" w14:paraId="33073FD9" w14:textId="77777777" w:rsidTr="00CD5750">
        <w:trPr>
          <w:trHeight w:val="300"/>
        </w:trPr>
        <w:tc>
          <w:tcPr>
            <w:tcW w:w="1065" w:type="dxa"/>
            <w:tcBorders>
              <w:bottom w:val="single" w:sz="4" w:space="0" w:color="000000" w:themeColor="text1"/>
            </w:tcBorders>
            <w:shd w:val="clear" w:color="auto" w:fill="E2EFD9" w:themeFill="accent6" w:themeFillTint="33"/>
          </w:tcPr>
          <w:p w14:paraId="6C0156FB" w14:textId="3907CBAF" w:rsidR="23C76ADB" w:rsidRDefault="00534DCC" w:rsidP="13188055">
            <w:pPr>
              <w:rPr>
                <w:b/>
                <w:bCs/>
                <w:color w:val="4472C4" w:themeColor="accent1"/>
              </w:rPr>
            </w:pPr>
            <w:r>
              <w:rPr>
                <w:b/>
                <w:bCs/>
                <w:color w:val="4471C4"/>
              </w:rPr>
              <w:t>9</w:t>
            </w:r>
            <w:r w:rsidR="23C76ADB" w:rsidRPr="13188055">
              <w:rPr>
                <w:b/>
                <w:bCs/>
                <w:color w:val="4471C4"/>
              </w:rPr>
              <w:t>.6.2</w:t>
            </w:r>
            <w:r>
              <w:rPr>
                <w:b/>
                <w:bCs/>
                <w:color w:val="4471C4"/>
              </w:rPr>
              <w:t>6</w:t>
            </w:r>
          </w:p>
        </w:tc>
        <w:tc>
          <w:tcPr>
            <w:tcW w:w="2595" w:type="dxa"/>
            <w:shd w:val="clear" w:color="auto" w:fill="E2EFD9" w:themeFill="accent6" w:themeFillTint="33"/>
          </w:tcPr>
          <w:p w14:paraId="7F3312CF" w14:textId="2D287546" w:rsidR="72EF2B1B" w:rsidRDefault="72EF2B1B" w:rsidP="72EF2B1B">
            <w:pPr>
              <w:rPr>
                <w:color w:val="4472C4" w:themeColor="accent1"/>
              </w:rPr>
            </w:pPr>
          </w:p>
        </w:tc>
        <w:tc>
          <w:tcPr>
            <w:tcW w:w="3030" w:type="dxa"/>
            <w:shd w:val="clear" w:color="auto" w:fill="E2EFD9" w:themeFill="accent6" w:themeFillTint="33"/>
          </w:tcPr>
          <w:p w14:paraId="29A92B75" w14:textId="5C5CE4E8" w:rsidR="23C76ADB" w:rsidRDefault="23C76ADB" w:rsidP="72EF2B1B">
            <w:pPr>
              <w:rPr>
                <w:color w:val="4472C4" w:themeColor="accent1"/>
              </w:rPr>
            </w:pPr>
            <w:r w:rsidRPr="72EF2B1B">
              <w:rPr>
                <w:color w:val="4472C4" w:themeColor="accent1"/>
              </w:rPr>
              <w:t>Pulje 2</w:t>
            </w:r>
            <w:r w:rsidR="7E56BCFD" w:rsidRPr="72EF2B1B">
              <w:rPr>
                <w:color w:val="4472C4" w:themeColor="accent1"/>
              </w:rPr>
              <w:t xml:space="preserve">: </w:t>
            </w:r>
            <w:r w:rsidR="7B51EBEA" w:rsidRPr="72EF2B1B">
              <w:rPr>
                <w:color w:val="4472C4" w:themeColor="accent1"/>
              </w:rPr>
              <w:t xml:space="preserve">Oppgaven trekkes </w:t>
            </w:r>
          </w:p>
        </w:tc>
        <w:tc>
          <w:tcPr>
            <w:tcW w:w="2370" w:type="dxa"/>
            <w:shd w:val="clear" w:color="auto" w:fill="E2EFD9" w:themeFill="accent6" w:themeFillTint="33"/>
          </w:tcPr>
          <w:p w14:paraId="0AFEB6B9" w14:textId="2D287546" w:rsidR="72EF2B1B" w:rsidRDefault="72EF2B1B" w:rsidP="72EF2B1B">
            <w:pPr>
              <w:rPr>
                <w:color w:val="4472C4" w:themeColor="accent1"/>
              </w:rPr>
            </w:pPr>
          </w:p>
        </w:tc>
      </w:tr>
      <w:tr w:rsidR="72EF2B1B" w14:paraId="1CA8B2F4" w14:textId="77777777" w:rsidTr="00CD5750">
        <w:trPr>
          <w:trHeight w:val="300"/>
        </w:trPr>
        <w:tc>
          <w:tcPr>
            <w:tcW w:w="1065" w:type="dxa"/>
            <w:tcBorders>
              <w:left w:val="single" w:sz="4" w:space="0" w:color="auto"/>
            </w:tcBorders>
            <w:shd w:val="clear" w:color="auto" w:fill="E2EFD9" w:themeFill="accent6" w:themeFillTint="33"/>
          </w:tcPr>
          <w:p w14:paraId="2B64C111" w14:textId="7BE8ED8D" w:rsidR="23C76ADB" w:rsidRDefault="00534DCC" w:rsidP="13188055">
            <w:pPr>
              <w:rPr>
                <w:b/>
                <w:bCs/>
                <w:color w:val="4472C4" w:themeColor="accent1"/>
              </w:rPr>
            </w:pPr>
            <w:r>
              <w:rPr>
                <w:b/>
                <w:bCs/>
                <w:color w:val="4471C4"/>
              </w:rPr>
              <w:t>10</w:t>
            </w:r>
            <w:r w:rsidR="23C76ADB" w:rsidRPr="13188055">
              <w:rPr>
                <w:b/>
                <w:bCs/>
                <w:color w:val="4471C4"/>
              </w:rPr>
              <w:t>.6.2</w:t>
            </w:r>
            <w:r>
              <w:rPr>
                <w:b/>
                <w:bCs/>
                <w:color w:val="4471C4"/>
              </w:rPr>
              <w:t>6</w:t>
            </w:r>
          </w:p>
        </w:tc>
        <w:tc>
          <w:tcPr>
            <w:tcW w:w="2595" w:type="dxa"/>
            <w:shd w:val="clear" w:color="auto" w:fill="E2EFD9" w:themeFill="accent6" w:themeFillTint="33"/>
          </w:tcPr>
          <w:p w14:paraId="7770CDAD" w14:textId="2D287546" w:rsidR="72EF2B1B" w:rsidRDefault="72EF2B1B" w:rsidP="72EF2B1B">
            <w:pPr>
              <w:rPr>
                <w:color w:val="4472C4" w:themeColor="accent1"/>
              </w:rPr>
            </w:pPr>
          </w:p>
        </w:tc>
        <w:tc>
          <w:tcPr>
            <w:tcW w:w="3030" w:type="dxa"/>
            <w:shd w:val="clear" w:color="auto" w:fill="E2EFD9" w:themeFill="accent6" w:themeFillTint="33"/>
          </w:tcPr>
          <w:p w14:paraId="471B5636" w14:textId="2D287546" w:rsidR="72EF2B1B" w:rsidRDefault="72EF2B1B" w:rsidP="72EF2B1B">
            <w:pPr>
              <w:rPr>
                <w:color w:val="4472C4" w:themeColor="accent1"/>
              </w:rPr>
            </w:pPr>
          </w:p>
        </w:tc>
        <w:tc>
          <w:tcPr>
            <w:tcW w:w="2370" w:type="dxa"/>
            <w:shd w:val="clear" w:color="auto" w:fill="E2EFD9" w:themeFill="accent6" w:themeFillTint="33"/>
          </w:tcPr>
          <w:p w14:paraId="5A02D8D5" w14:textId="035362A6" w:rsidR="23C76ADB" w:rsidRDefault="23C76ADB" w:rsidP="72EF2B1B">
            <w:pPr>
              <w:rPr>
                <w:color w:val="4472C4" w:themeColor="accent1"/>
              </w:rPr>
            </w:pPr>
            <w:r w:rsidRPr="72EF2B1B">
              <w:rPr>
                <w:color w:val="4472C4" w:themeColor="accent1"/>
              </w:rPr>
              <w:t xml:space="preserve">Pulje 2 </w:t>
            </w:r>
          </w:p>
        </w:tc>
      </w:tr>
    </w:tbl>
    <w:p w14:paraId="10F923F6" w14:textId="7444E0F0" w:rsidR="13188055" w:rsidRDefault="13188055"/>
    <w:p w14:paraId="11763EF7" w14:textId="77777777" w:rsidR="0082525C" w:rsidRDefault="0082525C"/>
    <w:p w14:paraId="0AE6BB60" w14:textId="559BFF8E" w:rsidR="5FB61A6F" w:rsidRDefault="5FB61A6F" w:rsidP="72EF2B1B">
      <w:r w:rsidRPr="72EF2B1B">
        <w:t xml:space="preserve">Når elevene er informert om eksamensfag, får de informasjon av </w:t>
      </w:r>
      <w:r w:rsidR="1E5AFFA1" w:rsidRPr="72EF2B1B">
        <w:t xml:space="preserve">faglærere i de ulike eksamensgruppene. De vil få både skriftlig og muntlig informasjon om gjennomføring av muntlig eksamen. </w:t>
      </w:r>
      <w:r w:rsidR="50B6EA2C" w:rsidRPr="72EF2B1B">
        <w:t>Eksamen skal i størst mulig grad måle i hvilken grad eleven har nådd kompetansemålene i læreplanen. For å sikre at elevene skal få vist sin kompetanse, må eksamensformen være forutsigbar og kjent. Retningslinjene skal sikre elevene mest mulig forutsigbare og likeverdige betingelser ved eksamen. Samarbeid internt på skoler og mellom eksaminator og ekstern sensor har avgjørende</w:t>
      </w:r>
      <w:r w:rsidR="00664579">
        <w:t xml:space="preserve"> </w:t>
      </w:r>
      <w:r w:rsidR="50B6EA2C" w:rsidRPr="72EF2B1B">
        <w:t>betydning for en valid eksamen. Det vil si at eksamen tester det den er ment å teste og at vurderingen er reliabel, det vil si at vurderingen er pålitelig.</w:t>
      </w:r>
    </w:p>
    <w:p w14:paraId="66548E73" w14:textId="56B57B87" w:rsidR="5F81AF58" w:rsidRDefault="5F81AF58" w:rsidP="72EF2B1B">
      <w:r w:rsidRPr="72EF2B1B">
        <w:t xml:space="preserve">Som i andre sammenhenger, skal elevene vise sin kompetanse etter kompetansebegrepet i læreplanene: </w:t>
      </w:r>
      <w:r w:rsidRPr="00D4231B">
        <w:rPr>
          <w:b/>
          <w:bCs/>
        </w:rPr>
        <w:t>K</w:t>
      </w:r>
      <w:r w:rsidRPr="72EF2B1B">
        <w:rPr>
          <w:b/>
          <w:bCs/>
        </w:rPr>
        <w:t>ompetanse er i læreplanverket for Kunnskapsløftet LK20 forstått som evnen til å løse oppgaver og mestre komplekse utfordringer. Elevene viser kompetanse i konkrete situasjoner ved å bruke kunnskaper og ferdigheter til å løse oppgaver i kjente og ukjente sammenhenger og situasjoner. Kompetanse innebærer forståelse og evne til refleksjon og kritisk tenkning (www.Udir.no).</w:t>
      </w:r>
    </w:p>
    <w:p w14:paraId="39BB547F" w14:textId="77777777" w:rsidR="002E180B" w:rsidRDefault="002E180B" w:rsidP="72EF2B1B">
      <w:pPr>
        <w:pStyle w:val="Overskrift1"/>
        <w:rPr>
          <w:sz w:val="28"/>
          <w:szCs w:val="28"/>
        </w:rPr>
      </w:pPr>
      <w:bookmarkStart w:id="37" w:name="_Toc184299947"/>
    </w:p>
    <w:p w14:paraId="3ECE3D16" w14:textId="394AB7D2" w:rsidR="72EF2B1B" w:rsidRPr="00203D60" w:rsidRDefault="4B4192F9" w:rsidP="00203D60">
      <w:pPr>
        <w:pStyle w:val="Overskrift1"/>
        <w:rPr>
          <w:sz w:val="28"/>
          <w:szCs w:val="28"/>
        </w:rPr>
      </w:pPr>
      <w:r w:rsidRPr="00B63455">
        <w:rPr>
          <w:sz w:val="28"/>
          <w:szCs w:val="28"/>
        </w:rPr>
        <w:t>Gjennomføring av muntlig og muntlig- praktisk eksamen</w:t>
      </w:r>
      <w:bookmarkEnd w:id="37"/>
      <w:r w:rsidRPr="00B63455">
        <w:rPr>
          <w:sz w:val="28"/>
          <w:szCs w:val="28"/>
        </w:rPr>
        <w:t xml:space="preserve"> </w:t>
      </w:r>
    </w:p>
    <w:p w14:paraId="6140B8A3" w14:textId="15283B1E" w:rsidR="4B4192F9" w:rsidRDefault="4B4192F9" w:rsidP="72EF2B1B">
      <w:r w:rsidRPr="13188055">
        <w:t>Eksamen kan gjennomføres individuelt, i par eller i grupper. Dette skal drøftes med elevene i forkant. På Midtstuens skol</w:t>
      </w:r>
      <w:r w:rsidR="037FE1C7" w:rsidRPr="13188055">
        <w:t>e</w:t>
      </w:r>
      <w:r w:rsidRPr="13188055">
        <w:t xml:space="preserve"> har det tidligere vært mest vanlig med par eller ind</w:t>
      </w:r>
      <w:r w:rsidR="05E215BF" w:rsidRPr="13188055">
        <w:t>i</w:t>
      </w:r>
      <w:r w:rsidRPr="13188055">
        <w:t xml:space="preserve">viduell eksamen. </w:t>
      </w:r>
      <w:r w:rsidR="22510360" w:rsidRPr="13188055">
        <w:t xml:space="preserve">Dersom flere elever har eksamen sammen, utvides tiden elevene har til rådighet med den tiden hver enkelt elev skulle hatt. For eksempel vil to elever få inntil 60 minutter </w:t>
      </w:r>
      <w:r w:rsidR="33A29879" w:rsidRPr="13188055">
        <w:t xml:space="preserve">til muntlig eksamen og inntil 90 minutter til muntlig- praktisk eksamen. </w:t>
      </w:r>
    </w:p>
    <w:p w14:paraId="2BBAA191" w14:textId="2145A328" w:rsidR="33A29879" w:rsidRDefault="33A29879" w:rsidP="72EF2B1B">
      <w:r w:rsidRPr="72EF2B1B">
        <w:t xml:space="preserve">Faglærer skal utarbeide forslag til oppgaver (jf. § 3-23). </w:t>
      </w:r>
      <w:r w:rsidR="00685F29">
        <w:t>I</w:t>
      </w:r>
      <w:r w:rsidRPr="72EF2B1B">
        <w:t xml:space="preserve"> Osloskolen skal et forslag til </w:t>
      </w:r>
      <w:r w:rsidR="00B63455" w:rsidRPr="72EF2B1B">
        <w:t>eksamens sett</w:t>
      </w:r>
      <w:r w:rsidRPr="72EF2B1B">
        <w:t xml:space="preserve"> bestå av:</w:t>
      </w:r>
    </w:p>
    <w:p w14:paraId="62C07275" w14:textId="2401CAD4" w:rsidR="33A29879" w:rsidRDefault="33A29879" w:rsidP="006D5D5D">
      <w:pPr>
        <w:pStyle w:val="Listeavsnitt"/>
        <w:numPr>
          <w:ilvl w:val="0"/>
          <w:numId w:val="36"/>
        </w:numPr>
      </w:pPr>
      <w:r w:rsidRPr="72EF2B1B">
        <w:t xml:space="preserve">Informasjon til elever </w:t>
      </w:r>
    </w:p>
    <w:p w14:paraId="7C0FDDB6" w14:textId="655E1A61" w:rsidR="33A29879" w:rsidRDefault="009F5DA4" w:rsidP="006D5D5D">
      <w:pPr>
        <w:pStyle w:val="Listeavsnitt"/>
        <w:numPr>
          <w:ilvl w:val="0"/>
          <w:numId w:val="36"/>
        </w:numPr>
      </w:pPr>
      <w:r w:rsidRPr="13188055">
        <w:t>Forberedelsedel</w:t>
      </w:r>
      <w:r w:rsidR="33A29879" w:rsidRPr="13188055">
        <w:t xml:space="preserve"> </w:t>
      </w:r>
    </w:p>
    <w:p w14:paraId="58A765B1" w14:textId="7C0B2373" w:rsidR="33A29879" w:rsidRDefault="33A29879" w:rsidP="006D5D5D">
      <w:pPr>
        <w:pStyle w:val="Listeavsnitt"/>
        <w:numPr>
          <w:ilvl w:val="0"/>
          <w:numId w:val="36"/>
        </w:numPr>
      </w:pPr>
      <w:r w:rsidRPr="72EF2B1B">
        <w:t>Eksamensoppgave</w:t>
      </w:r>
    </w:p>
    <w:p w14:paraId="58C7C9CD" w14:textId="2C461BC7" w:rsidR="00130F68" w:rsidRDefault="33A29879" w:rsidP="006D5D5D">
      <w:pPr>
        <w:pStyle w:val="Listeavsnitt"/>
        <w:numPr>
          <w:ilvl w:val="0"/>
          <w:numId w:val="36"/>
        </w:numPr>
      </w:pPr>
      <w:r w:rsidRPr="72EF2B1B">
        <w:t>Vurderingskriterier med kjennetegn på måloppnåelse på minst tre nivå</w:t>
      </w:r>
    </w:p>
    <w:p w14:paraId="3A75E34F" w14:textId="49623CEA" w:rsidR="21FB6BB3" w:rsidRDefault="21FB6BB3" w:rsidP="006D5D5D">
      <w:pPr>
        <w:pStyle w:val="Listeavsnitt"/>
        <w:numPr>
          <w:ilvl w:val="0"/>
          <w:numId w:val="36"/>
        </w:numPr>
      </w:pPr>
      <w:r w:rsidRPr="72EF2B1B">
        <w:t xml:space="preserve">Fagrapport </w:t>
      </w:r>
    </w:p>
    <w:p w14:paraId="4FE31927" w14:textId="71E706B5" w:rsidR="480E5B98" w:rsidRDefault="480E5B98" w:rsidP="72EF2B1B">
      <w:r w:rsidRPr="13188055">
        <w:t xml:space="preserve">Eksaminator og sensor skal sammen påse at </w:t>
      </w:r>
      <w:r w:rsidR="00B63455" w:rsidRPr="13188055">
        <w:t>eksamens settet</w:t>
      </w:r>
      <w:r w:rsidRPr="13188055">
        <w:t xml:space="preserve"> sikrer at eksamen er i samsvar med læreplanverket og gir eleven mulighet til å vise kompetanse i så stor del av faget som mulig ut fra eksamensformen. Sensorene må sørge for at eksamen ikke bare prøver elevene innen noen få kompetansemål. En eksamen som bare prøver noen kompetansemål, vil være i strid med prinsippet om at eleven skal få mulighet til å vise sin kompetanse i så stor del av faget som mulig ut fra eksamensformen (jf. § 3-22).</w:t>
      </w:r>
    </w:p>
    <w:p w14:paraId="70FDD747" w14:textId="3C1494C8" w:rsidR="5E471526" w:rsidRDefault="5E471526" w:rsidP="13188055">
      <w:r w:rsidRPr="13188055">
        <w:rPr>
          <w:b/>
          <w:bCs/>
          <w:u w:val="single"/>
        </w:rPr>
        <w:t>Særlig for muntlig</w:t>
      </w:r>
      <w:r w:rsidR="004866B3">
        <w:rPr>
          <w:b/>
          <w:bCs/>
          <w:u w:val="single"/>
        </w:rPr>
        <w:t xml:space="preserve"> </w:t>
      </w:r>
      <w:r w:rsidRPr="13188055">
        <w:rPr>
          <w:b/>
          <w:bCs/>
          <w:u w:val="single"/>
        </w:rPr>
        <w:t>- praktisk eksamen:</w:t>
      </w:r>
      <w:r w:rsidRPr="13188055">
        <w:rPr>
          <w:b/>
          <w:bCs/>
        </w:rPr>
        <w:t xml:space="preserve"> </w:t>
      </w:r>
      <w:r w:rsidRPr="13188055">
        <w:t>Oppgaveformuleringen utgjør grunnlaget for hva det praktiske innslaget kan være, og vil variere i ulike f</w:t>
      </w:r>
      <w:r w:rsidR="00AC0CC8">
        <w:t>ag</w:t>
      </w:r>
      <w:r w:rsidRPr="13188055">
        <w:t>. Oppgaven bør gi eleven mulighet å vise kompetanse i så stor del av faget som mulig.</w:t>
      </w:r>
    </w:p>
    <w:p w14:paraId="5B4D282E" w14:textId="4757FEB4" w:rsidR="480E5B98" w:rsidRDefault="480E5B98" w:rsidP="72EF2B1B">
      <w:r w:rsidRPr="72EF2B1B">
        <w:t xml:space="preserve">Hvor stor del av læreplanen </w:t>
      </w:r>
      <w:r w:rsidR="00345BEF">
        <w:t>som</w:t>
      </w:r>
      <w:r w:rsidRPr="72EF2B1B">
        <w:t xml:space="preserve"> prøves til eksamen, vil kunne variere blant annet ut fra eksamensform, tidsramme og hvordan kompetansemålene er formulert i læreplanen. Eksamen skal være i samsvar med læreplanverket. Eksamensoppgaven må være såpass åpen at eleven kan ta egne </w:t>
      </w:r>
      <w:r w:rsidRPr="72EF2B1B">
        <w:lastRenderedPageBreak/>
        <w:t>valg for innhold og form. (jf. Regler for muntlig eksamen og muntlig-praktisk eksamen). Eksaminator og sensor må i god tid avtale i hvor stor grad og på hvilken måte den eksterne sensoren skal delta i fagsamtalen.</w:t>
      </w:r>
      <w:r w:rsidRPr="72EF2B1B">
        <w:rPr>
          <w:b/>
          <w:bCs/>
        </w:rPr>
        <w:t xml:space="preserve"> Elevene skal ha informasjon om rollefordelingen mellom eksaminator og sensor i veiledningssamtalen før eksamen.</w:t>
      </w:r>
    </w:p>
    <w:p w14:paraId="027779BC" w14:textId="0572AB00" w:rsidR="6EC9C58C" w:rsidRDefault="6EC9C58C" w:rsidP="72EF2B1B">
      <w:r w:rsidRPr="72EF2B1B">
        <w:rPr>
          <w:b/>
          <w:bCs/>
        </w:rPr>
        <w:t xml:space="preserve">Rammer for gjennomføring av eksamen er inntil 30 minutter per elev ved muntlig eksamen og inntil 45 minutter per elev ved muntlig-praktisk eksamen. </w:t>
      </w:r>
      <w:r w:rsidRPr="72EF2B1B">
        <w:t>Det presiseres at eksaminasjonstiden skal være sammenhengende, og at eleven gis mulighet til å benytte hele den fastsatte rammen for eksamen.</w:t>
      </w:r>
    </w:p>
    <w:p w14:paraId="256857E6" w14:textId="410660D4" w:rsidR="00DB5D50" w:rsidRDefault="6EC9C58C" w:rsidP="0092449A">
      <w:r w:rsidRPr="72EF2B1B">
        <w:t>Eksamen skal være i samsvar med kompetansemåla i læreplanen (jf. § 3-3). En eksamen som bare prøver noen kompetansemål, vil være i strid med prinsippet om at eleven skal få mulighet til å vise kompetanse i så stor del av faget som mulig ut fra eksamensforma (jf. § 3-22).</w:t>
      </w:r>
      <w:bookmarkStart w:id="38" w:name="_Toc184299948"/>
    </w:p>
    <w:p w14:paraId="4CBCA6F0" w14:textId="77777777" w:rsidR="00DB5D50" w:rsidRDefault="00DB5D50" w:rsidP="00B5047B">
      <w:pPr>
        <w:pStyle w:val="Overskrift2"/>
        <w:jc w:val="center"/>
      </w:pPr>
    </w:p>
    <w:p w14:paraId="32D41559" w14:textId="77777777" w:rsidR="00DB5D50" w:rsidRDefault="00DB5D50" w:rsidP="0092449A">
      <w:pPr>
        <w:pStyle w:val="Overskrift2"/>
      </w:pPr>
    </w:p>
    <w:p w14:paraId="5C9D6A30" w14:textId="2228951C" w:rsidR="480E5B98" w:rsidRDefault="480E5B98" w:rsidP="00B5047B">
      <w:pPr>
        <w:pStyle w:val="Overskrift2"/>
        <w:jc w:val="center"/>
      </w:pPr>
      <w:r w:rsidRPr="72EF2B1B">
        <w:t>Informasjon til elevene</w:t>
      </w:r>
      <w:bookmarkEnd w:id="38"/>
    </w:p>
    <w:p w14:paraId="71C1085B" w14:textId="77777777" w:rsidR="00B5047B" w:rsidRPr="00B5047B" w:rsidRDefault="00B5047B" w:rsidP="00B5047B"/>
    <w:tbl>
      <w:tblPr>
        <w:tblW w:w="0" w:type="auto"/>
        <w:tblInd w:w="360" w:type="dxa"/>
        <w:tblLayout w:type="fixed"/>
        <w:tblLook w:val="06A0" w:firstRow="1" w:lastRow="0" w:firstColumn="1" w:lastColumn="0" w:noHBand="1" w:noVBand="1"/>
      </w:tblPr>
      <w:tblGrid>
        <w:gridCol w:w="2910"/>
        <w:gridCol w:w="6150"/>
      </w:tblGrid>
      <w:tr w:rsidR="72EF2B1B" w14:paraId="6C740DA9" w14:textId="77777777" w:rsidTr="13188055">
        <w:trPr>
          <w:trHeight w:val="690"/>
        </w:trPr>
        <w:tc>
          <w:tcPr>
            <w:tcW w:w="2910" w:type="dxa"/>
            <w:tcBorders>
              <w:top w:val="single" w:sz="8" w:space="0" w:color="189EAF"/>
              <w:left w:val="single" w:sz="24" w:space="0" w:color="189EAF"/>
              <w:bottom w:val="single" w:sz="8" w:space="0" w:color="189EAF"/>
              <w:right w:val="nil"/>
            </w:tcBorders>
            <w:shd w:val="clear" w:color="auto" w:fill="BAE2E7"/>
            <w:tcMar>
              <w:left w:w="70" w:type="dxa"/>
              <w:right w:w="70" w:type="dxa"/>
            </w:tcMar>
          </w:tcPr>
          <w:p w14:paraId="7DFFB1E2" w14:textId="0AC365F3" w:rsidR="72EF2B1B" w:rsidRPr="00341FFD" w:rsidRDefault="72EF2B1B" w:rsidP="72EF2B1B">
            <w:pPr>
              <w:pStyle w:val="Overskrift1"/>
              <w:rPr>
                <w:rFonts w:ascii="Arial Narrow" w:eastAsia="Arial Narrow" w:hAnsi="Arial Narrow" w:cs="Arial Narrow"/>
                <w:b/>
                <w:bCs/>
                <w:color w:val="000000" w:themeColor="text1"/>
                <w:sz w:val="16"/>
                <w:szCs w:val="16"/>
              </w:rPr>
            </w:pPr>
            <w:bookmarkStart w:id="39" w:name="_Toc184299949"/>
            <w:r w:rsidRPr="00341FFD">
              <w:rPr>
                <w:rFonts w:ascii="Arial Narrow" w:eastAsia="Arial Narrow" w:hAnsi="Arial Narrow" w:cs="Arial Narrow"/>
                <w:b/>
                <w:bCs/>
                <w:color w:val="000000" w:themeColor="text1"/>
                <w:sz w:val="16"/>
                <w:szCs w:val="16"/>
              </w:rPr>
              <w:t>Fagnavn og</w:t>
            </w:r>
            <w:r w:rsidR="0065468C" w:rsidRPr="00341FFD">
              <w:rPr>
                <w:rFonts w:ascii="Arial Narrow" w:eastAsia="Arial Narrow" w:hAnsi="Arial Narrow" w:cs="Arial Narrow"/>
                <w:b/>
                <w:bCs/>
                <w:color w:val="000000" w:themeColor="text1"/>
                <w:sz w:val="16"/>
                <w:szCs w:val="16"/>
              </w:rPr>
              <w:t xml:space="preserve"> </w:t>
            </w:r>
            <w:r w:rsidRPr="00341FFD">
              <w:rPr>
                <w:rFonts w:ascii="Arial Narrow" w:eastAsia="Arial Narrow" w:hAnsi="Arial Narrow" w:cs="Arial Narrow"/>
                <w:b/>
                <w:bCs/>
                <w:color w:val="000000" w:themeColor="text1"/>
                <w:sz w:val="16"/>
                <w:szCs w:val="16"/>
              </w:rPr>
              <w:t>-</w:t>
            </w:r>
            <w:r w:rsidR="0065468C" w:rsidRPr="00341FFD">
              <w:rPr>
                <w:rFonts w:ascii="Arial Narrow" w:eastAsia="Arial Narrow" w:hAnsi="Arial Narrow" w:cs="Arial Narrow"/>
                <w:b/>
                <w:bCs/>
                <w:color w:val="000000" w:themeColor="text1"/>
                <w:sz w:val="16"/>
                <w:szCs w:val="16"/>
              </w:rPr>
              <w:t xml:space="preserve"> </w:t>
            </w:r>
            <w:r w:rsidRPr="00341FFD">
              <w:rPr>
                <w:rFonts w:ascii="Arial Narrow" w:eastAsia="Arial Narrow" w:hAnsi="Arial Narrow" w:cs="Arial Narrow"/>
                <w:b/>
                <w:bCs/>
                <w:color w:val="000000" w:themeColor="text1"/>
                <w:sz w:val="16"/>
                <w:szCs w:val="16"/>
              </w:rPr>
              <w:t>kode</w:t>
            </w:r>
            <w:bookmarkEnd w:id="39"/>
          </w:p>
        </w:tc>
        <w:tc>
          <w:tcPr>
            <w:tcW w:w="6150" w:type="dxa"/>
            <w:tcBorders>
              <w:top w:val="single" w:sz="8" w:space="0" w:color="189EAF"/>
              <w:left w:val="nil"/>
              <w:bottom w:val="single" w:sz="8" w:space="0" w:color="189EAF"/>
              <w:right w:val="single" w:sz="24" w:space="0" w:color="189EAF"/>
            </w:tcBorders>
            <w:tcMar>
              <w:left w:w="70" w:type="dxa"/>
              <w:right w:w="70" w:type="dxa"/>
            </w:tcMar>
          </w:tcPr>
          <w:p w14:paraId="558CCF6E" w14:textId="124F79F0" w:rsidR="00C12B8F" w:rsidRPr="00194BFD" w:rsidRDefault="0065468C" w:rsidP="72EF2B1B">
            <w:pPr>
              <w:spacing w:line="276" w:lineRule="auto"/>
              <w:rPr>
                <w:rFonts w:ascii="Arial" w:eastAsia="Arial" w:hAnsi="Arial" w:cs="Arial"/>
                <w:sz w:val="16"/>
                <w:szCs w:val="16"/>
              </w:rPr>
            </w:pPr>
            <w:r w:rsidRPr="00194BFD">
              <w:rPr>
                <w:rFonts w:ascii="Arial" w:eastAsia="Arial" w:hAnsi="Arial" w:cs="Arial"/>
                <w:sz w:val="16"/>
                <w:szCs w:val="16"/>
              </w:rPr>
              <w:t>Norsk hovedmål</w:t>
            </w:r>
            <w:r w:rsidR="005065A5" w:rsidRPr="00194BFD">
              <w:rPr>
                <w:rFonts w:ascii="Arial" w:eastAsia="Arial" w:hAnsi="Arial" w:cs="Arial"/>
                <w:sz w:val="16"/>
                <w:szCs w:val="16"/>
              </w:rPr>
              <w:t>:</w:t>
            </w:r>
            <w:r w:rsidRPr="00194BFD">
              <w:rPr>
                <w:rFonts w:ascii="Arial" w:eastAsia="Arial" w:hAnsi="Arial" w:cs="Arial"/>
                <w:sz w:val="16"/>
                <w:szCs w:val="16"/>
              </w:rPr>
              <w:t xml:space="preserve"> NOR 0218</w:t>
            </w:r>
            <w:r w:rsidR="005065A5" w:rsidRPr="00194BFD">
              <w:rPr>
                <w:rFonts w:ascii="Arial" w:eastAsia="Arial" w:hAnsi="Arial" w:cs="Arial"/>
                <w:sz w:val="16"/>
                <w:szCs w:val="16"/>
              </w:rPr>
              <w:t xml:space="preserve">            </w:t>
            </w:r>
            <w:r w:rsidR="00C87BA0" w:rsidRPr="00194BFD">
              <w:rPr>
                <w:rFonts w:ascii="Arial" w:eastAsia="Arial" w:hAnsi="Arial" w:cs="Arial"/>
                <w:sz w:val="16"/>
                <w:szCs w:val="16"/>
              </w:rPr>
              <w:t>Norsk sidemål</w:t>
            </w:r>
            <w:r w:rsidR="00592449" w:rsidRPr="00194BFD">
              <w:rPr>
                <w:rFonts w:ascii="Arial" w:eastAsia="Arial" w:hAnsi="Arial" w:cs="Arial"/>
                <w:sz w:val="16"/>
                <w:szCs w:val="16"/>
              </w:rPr>
              <w:t>:</w:t>
            </w:r>
            <w:r w:rsidR="00C87BA0" w:rsidRPr="00194BFD">
              <w:rPr>
                <w:rFonts w:ascii="Arial" w:eastAsia="Arial" w:hAnsi="Arial" w:cs="Arial"/>
                <w:sz w:val="16"/>
                <w:szCs w:val="16"/>
              </w:rPr>
              <w:t xml:space="preserve"> NOR </w:t>
            </w:r>
            <w:r w:rsidR="00C12B8F" w:rsidRPr="00194BFD">
              <w:rPr>
                <w:rFonts w:ascii="Arial" w:eastAsia="Arial" w:hAnsi="Arial" w:cs="Arial"/>
                <w:sz w:val="16"/>
                <w:szCs w:val="16"/>
              </w:rPr>
              <w:t>02</w:t>
            </w:r>
            <w:r w:rsidR="00C87BA0" w:rsidRPr="00194BFD">
              <w:rPr>
                <w:rFonts w:ascii="Arial" w:eastAsia="Arial" w:hAnsi="Arial" w:cs="Arial"/>
                <w:sz w:val="16"/>
                <w:szCs w:val="16"/>
              </w:rPr>
              <w:t>19</w:t>
            </w:r>
          </w:p>
          <w:p w14:paraId="1E695361" w14:textId="081BB653" w:rsidR="00C12B8F" w:rsidRPr="00194BFD" w:rsidRDefault="00C87BA0" w:rsidP="72EF2B1B">
            <w:pPr>
              <w:spacing w:line="276" w:lineRule="auto"/>
              <w:rPr>
                <w:rFonts w:ascii="Arial" w:eastAsia="Arial" w:hAnsi="Arial" w:cs="Arial"/>
                <w:sz w:val="16"/>
                <w:szCs w:val="16"/>
              </w:rPr>
            </w:pPr>
            <w:r w:rsidRPr="00194BFD">
              <w:rPr>
                <w:rFonts w:ascii="Arial" w:eastAsia="Arial" w:hAnsi="Arial" w:cs="Arial"/>
                <w:sz w:val="16"/>
                <w:szCs w:val="16"/>
              </w:rPr>
              <w:t>Matematikk</w:t>
            </w:r>
            <w:r w:rsidR="005065A5" w:rsidRPr="00194BFD">
              <w:rPr>
                <w:rFonts w:ascii="Arial" w:eastAsia="Arial" w:hAnsi="Arial" w:cs="Arial"/>
                <w:sz w:val="16"/>
                <w:szCs w:val="16"/>
              </w:rPr>
              <w:t>:</w:t>
            </w:r>
            <w:r w:rsidRPr="00194BFD">
              <w:rPr>
                <w:rFonts w:ascii="Arial" w:eastAsia="Arial" w:hAnsi="Arial" w:cs="Arial"/>
                <w:sz w:val="16"/>
                <w:szCs w:val="16"/>
              </w:rPr>
              <w:t xml:space="preserve"> MAT</w:t>
            </w:r>
            <w:r w:rsidR="00C12B8F" w:rsidRPr="00194BFD">
              <w:rPr>
                <w:rFonts w:ascii="Arial" w:eastAsia="Arial" w:hAnsi="Arial" w:cs="Arial"/>
                <w:sz w:val="16"/>
                <w:szCs w:val="16"/>
              </w:rPr>
              <w:t xml:space="preserve"> 0015</w:t>
            </w:r>
            <w:r w:rsidR="00592449" w:rsidRPr="00194BFD">
              <w:rPr>
                <w:rFonts w:ascii="Arial" w:eastAsia="Arial" w:hAnsi="Arial" w:cs="Arial"/>
                <w:sz w:val="16"/>
                <w:szCs w:val="16"/>
              </w:rPr>
              <w:t xml:space="preserve">                    E</w:t>
            </w:r>
            <w:r w:rsidR="00C12B8F" w:rsidRPr="00194BFD">
              <w:rPr>
                <w:rFonts w:ascii="Arial" w:eastAsia="Arial" w:hAnsi="Arial" w:cs="Arial"/>
                <w:sz w:val="16"/>
                <w:szCs w:val="16"/>
              </w:rPr>
              <w:t>ngelsk</w:t>
            </w:r>
            <w:r w:rsidR="005065A5" w:rsidRPr="00194BFD">
              <w:rPr>
                <w:rFonts w:ascii="Arial" w:eastAsia="Arial" w:hAnsi="Arial" w:cs="Arial"/>
                <w:sz w:val="16"/>
                <w:szCs w:val="16"/>
              </w:rPr>
              <w:t>: ENG 0030</w:t>
            </w:r>
          </w:p>
        </w:tc>
      </w:tr>
      <w:tr w:rsidR="72EF2B1B" w14:paraId="44BF44A9" w14:textId="77777777" w:rsidTr="13188055">
        <w:trPr>
          <w:trHeight w:val="705"/>
        </w:trPr>
        <w:tc>
          <w:tcPr>
            <w:tcW w:w="2910" w:type="dxa"/>
            <w:tcBorders>
              <w:top w:val="single" w:sz="8" w:space="0" w:color="189EAF"/>
              <w:left w:val="single" w:sz="24" w:space="0" w:color="189EAF"/>
              <w:bottom w:val="single" w:sz="8" w:space="0" w:color="189EAF"/>
              <w:right w:val="nil"/>
            </w:tcBorders>
            <w:shd w:val="clear" w:color="auto" w:fill="BAE2E7"/>
            <w:tcMar>
              <w:left w:w="70" w:type="dxa"/>
              <w:right w:w="70" w:type="dxa"/>
            </w:tcMar>
          </w:tcPr>
          <w:p w14:paraId="18506B54" w14:textId="197CFF37" w:rsidR="72EF2B1B" w:rsidRDefault="72EF2B1B" w:rsidP="72EF2B1B">
            <w:pPr>
              <w:spacing w:line="276" w:lineRule="auto"/>
              <w:rPr>
                <w:rFonts w:ascii="Arial Narrow" w:eastAsia="Arial Narrow" w:hAnsi="Arial Narrow" w:cs="Arial Narrow"/>
                <w:b/>
                <w:bCs/>
                <w:color w:val="000000" w:themeColor="text1"/>
                <w:sz w:val="16"/>
                <w:szCs w:val="16"/>
              </w:rPr>
            </w:pPr>
            <w:r w:rsidRPr="72EF2B1B">
              <w:rPr>
                <w:rFonts w:ascii="Arial Narrow" w:eastAsia="Arial Narrow" w:hAnsi="Arial Narrow" w:cs="Arial Narrow"/>
                <w:b/>
                <w:bCs/>
                <w:color w:val="000000" w:themeColor="text1"/>
                <w:sz w:val="16"/>
                <w:szCs w:val="16"/>
              </w:rPr>
              <w:t>Forberedelse</w:t>
            </w:r>
          </w:p>
        </w:tc>
        <w:tc>
          <w:tcPr>
            <w:tcW w:w="6150" w:type="dxa"/>
            <w:tcBorders>
              <w:top w:val="single" w:sz="8" w:space="0" w:color="189EAF"/>
              <w:left w:val="nil"/>
              <w:bottom w:val="single" w:sz="8" w:space="0" w:color="189EAF"/>
              <w:right w:val="single" w:sz="24" w:space="0" w:color="189EAF"/>
            </w:tcBorders>
            <w:tcMar>
              <w:left w:w="70" w:type="dxa"/>
              <w:right w:w="70" w:type="dxa"/>
            </w:tcMar>
          </w:tcPr>
          <w:p w14:paraId="5483CB68" w14:textId="5F4E42A8" w:rsidR="72EF2B1B" w:rsidRDefault="009F5DA4" w:rsidP="72EF2B1B">
            <w:pPr>
              <w:spacing w:line="276" w:lineRule="auto"/>
              <w:rPr>
                <w:rFonts w:ascii="Arial" w:eastAsia="Arial" w:hAnsi="Arial" w:cs="Arial"/>
                <w:sz w:val="16"/>
                <w:szCs w:val="16"/>
              </w:rPr>
            </w:pPr>
            <w:r w:rsidRPr="72EF2B1B">
              <w:rPr>
                <w:rFonts w:ascii="Arial" w:eastAsia="Arial" w:hAnsi="Arial" w:cs="Arial"/>
                <w:sz w:val="16"/>
                <w:szCs w:val="16"/>
              </w:rPr>
              <w:t>Forberedelsedelen</w:t>
            </w:r>
            <w:r w:rsidR="72EF2B1B" w:rsidRPr="72EF2B1B">
              <w:rPr>
                <w:rFonts w:ascii="Arial" w:eastAsia="Arial" w:hAnsi="Arial" w:cs="Arial"/>
                <w:sz w:val="16"/>
                <w:szCs w:val="16"/>
              </w:rPr>
              <w:t xml:space="preserve"> starter 24 timer før eksamen og gjennomføres som en obligatorisk skoledag hvor du får et pedagogisk opplegg. </w:t>
            </w:r>
          </w:p>
        </w:tc>
      </w:tr>
      <w:tr w:rsidR="72EF2B1B" w14:paraId="09CEB842" w14:textId="77777777" w:rsidTr="13188055">
        <w:trPr>
          <w:trHeight w:val="705"/>
        </w:trPr>
        <w:tc>
          <w:tcPr>
            <w:tcW w:w="2910" w:type="dxa"/>
            <w:tcBorders>
              <w:top w:val="single" w:sz="8" w:space="0" w:color="189EAF"/>
              <w:left w:val="single" w:sz="24" w:space="0" w:color="189EAF"/>
              <w:bottom w:val="single" w:sz="8" w:space="0" w:color="189EAF"/>
              <w:right w:val="nil"/>
            </w:tcBorders>
            <w:shd w:val="clear" w:color="auto" w:fill="BAE2E7"/>
            <w:tcMar>
              <w:left w:w="70" w:type="dxa"/>
              <w:right w:w="70" w:type="dxa"/>
            </w:tcMar>
          </w:tcPr>
          <w:p w14:paraId="2AE63EFA" w14:textId="751F3533" w:rsidR="72EF2B1B" w:rsidRDefault="72EF2B1B" w:rsidP="72EF2B1B">
            <w:pPr>
              <w:spacing w:line="276" w:lineRule="auto"/>
              <w:rPr>
                <w:rFonts w:ascii="Arial Narrow" w:eastAsia="Arial Narrow" w:hAnsi="Arial Narrow" w:cs="Arial Narrow"/>
                <w:b/>
                <w:bCs/>
                <w:color w:val="000000" w:themeColor="text1"/>
                <w:sz w:val="16"/>
                <w:szCs w:val="16"/>
              </w:rPr>
            </w:pPr>
            <w:r w:rsidRPr="72EF2B1B">
              <w:rPr>
                <w:rFonts w:ascii="Arial Narrow" w:eastAsia="Arial Narrow" w:hAnsi="Arial Narrow" w:cs="Arial Narrow"/>
                <w:b/>
                <w:bCs/>
                <w:color w:val="000000" w:themeColor="text1"/>
                <w:sz w:val="16"/>
                <w:szCs w:val="16"/>
              </w:rPr>
              <w:t xml:space="preserve">Oppmøte </w:t>
            </w:r>
          </w:p>
        </w:tc>
        <w:tc>
          <w:tcPr>
            <w:tcW w:w="6150" w:type="dxa"/>
            <w:tcBorders>
              <w:top w:val="single" w:sz="8" w:space="0" w:color="189EAF"/>
              <w:left w:val="nil"/>
              <w:bottom w:val="single" w:sz="8" w:space="0" w:color="189EAF"/>
              <w:right w:val="single" w:sz="24" w:space="0" w:color="189EAF"/>
            </w:tcBorders>
            <w:tcMar>
              <w:left w:w="70" w:type="dxa"/>
              <w:right w:w="70" w:type="dxa"/>
            </w:tcMar>
          </w:tcPr>
          <w:p w14:paraId="40A9ED6B" w14:textId="549CC315" w:rsidR="72EF2B1B" w:rsidRDefault="72EF2B1B" w:rsidP="72EF2B1B">
            <w:pPr>
              <w:spacing w:line="276" w:lineRule="auto"/>
              <w:rPr>
                <w:rFonts w:ascii="Arial" w:eastAsia="Arial" w:hAnsi="Arial" w:cs="Arial"/>
                <w:sz w:val="16"/>
                <w:szCs w:val="16"/>
              </w:rPr>
            </w:pPr>
            <w:r w:rsidRPr="72EF2B1B">
              <w:rPr>
                <w:rFonts w:ascii="Arial" w:eastAsia="Arial" w:hAnsi="Arial" w:cs="Arial"/>
                <w:sz w:val="16"/>
                <w:szCs w:val="16"/>
              </w:rPr>
              <w:t>Forberedelse: (sted og klokkeslett)</w:t>
            </w:r>
          </w:p>
          <w:p w14:paraId="4DA109B3" w14:textId="54F203DB" w:rsidR="72EF2B1B" w:rsidRDefault="72EF2B1B" w:rsidP="72EF2B1B">
            <w:pPr>
              <w:spacing w:line="276" w:lineRule="auto"/>
              <w:rPr>
                <w:rFonts w:ascii="Arial" w:eastAsia="Arial" w:hAnsi="Arial" w:cs="Arial"/>
                <w:sz w:val="16"/>
                <w:szCs w:val="16"/>
              </w:rPr>
            </w:pPr>
            <w:r w:rsidRPr="72EF2B1B">
              <w:rPr>
                <w:rFonts w:ascii="Arial" w:eastAsia="Arial" w:hAnsi="Arial" w:cs="Arial"/>
                <w:sz w:val="16"/>
                <w:szCs w:val="16"/>
              </w:rPr>
              <w:t>Eksamen:(sted og klokkeslett)</w:t>
            </w:r>
          </w:p>
        </w:tc>
      </w:tr>
      <w:tr w:rsidR="72EF2B1B" w14:paraId="1469F0B3" w14:textId="77777777" w:rsidTr="13188055">
        <w:trPr>
          <w:trHeight w:val="525"/>
        </w:trPr>
        <w:tc>
          <w:tcPr>
            <w:tcW w:w="2910" w:type="dxa"/>
            <w:tcBorders>
              <w:top w:val="single" w:sz="8" w:space="0" w:color="189EAF"/>
              <w:left w:val="single" w:sz="24" w:space="0" w:color="189EAF"/>
              <w:bottom w:val="single" w:sz="8" w:space="0" w:color="189EAF"/>
              <w:right w:val="nil"/>
            </w:tcBorders>
            <w:shd w:val="clear" w:color="auto" w:fill="BAE2E7"/>
            <w:tcMar>
              <w:left w:w="70" w:type="dxa"/>
              <w:right w:w="70" w:type="dxa"/>
            </w:tcMar>
          </w:tcPr>
          <w:p w14:paraId="578F0948" w14:textId="00FB42D0" w:rsidR="72EF2B1B" w:rsidRDefault="72EF2B1B" w:rsidP="72EF2B1B">
            <w:pPr>
              <w:spacing w:line="276" w:lineRule="auto"/>
              <w:rPr>
                <w:rFonts w:ascii="Arial Narrow" w:eastAsia="Arial Narrow" w:hAnsi="Arial Narrow" w:cs="Arial Narrow"/>
                <w:b/>
                <w:bCs/>
                <w:color w:val="000000" w:themeColor="text1"/>
                <w:sz w:val="16"/>
                <w:szCs w:val="16"/>
              </w:rPr>
            </w:pPr>
            <w:r w:rsidRPr="72EF2B1B">
              <w:rPr>
                <w:rFonts w:ascii="Arial Narrow" w:eastAsia="Arial Narrow" w:hAnsi="Arial Narrow" w:cs="Arial Narrow"/>
                <w:b/>
                <w:bCs/>
                <w:color w:val="000000" w:themeColor="text1"/>
                <w:sz w:val="16"/>
                <w:szCs w:val="16"/>
              </w:rPr>
              <w:t>Eksamensramme</w:t>
            </w:r>
          </w:p>
        </w:tc>
        <w:tc>
          <w:tcPr>
            <w:tcW w:w="6150" w:type="dxa"/>
            <w:tcBorders>
              <w:top w:val="single" w:sz="8" w:space="0" w:color="189EAF"/>
              <w:left w:val="nil"/>
              <w:bottom w:val="single" w:sz="8" w:space="0" w:color="189EAF"/>
              <w:right w:val="single" w:sz="24" w:space="0" w:color="189EAF"/>
            </w:tcBorders>
            <w:tcMar>
              <w:left w:w="70" w:type="dxa"/>
              <w:right w:w="70" w:type="dxa"/>
            </w:tcMar>
          </w:tcPr>
          <w:p w14:paraId="62A76E2F" w14:textId="6C0A9299" w:rsidR="72EF2B1B" w:rsidRDefault="72EF2B1B" w:rsidP="72EF2B1B">
            <w:pPr>
              <w:spacing w:line="276" w:lineRule="auto"/>
              <w:rPr>
                <w:rFonts w:ascii="Arial" w:eastAsia="Arial" w:hAnsi="Arial" w:cs="Arial"/>
                <w:sz w:val="16"/>
                <w:szCs w:val="16"/>
              </w:rPr>
            </w:pPr>
            <w:r w:rsidRPr="72EF2B1B">
              <w:rPr>
                <w:rFonts w:ascii="Arial" w:eastAsia="Arial" w:hAnsi="Arial" w:cs="Arial"/>
                <w:sz w:val="16"/>
                <w:szCs w:val="16"/>
              </w:rPr>
              <w:t>Inntil 30 minutter ved muntlig eksamen og inntil 45 minutter ved muntlig-praktisk eksamen</w:t>
            </w:r>
          </w:p>
        </w:tc>
      </w:tr>
      <w:tr w:rsidR="72EF2B1B" w14:paraId="3F0A1E45" w14:textId="77777777" w:rsidTr="13188055">
        <w:trPr>
          <w:trHeight w:val="855"/>
        </w:trPr>
        <w:tc>
          <w:tcPr>
            <w:tcW w:w="2910" w:type="dxa"/>
            <w:tcBorders>
              <w:top w:val="single" w:sz="8" w:space="0" w:color="189EAF"/>
              <w:left w:val="single" w:sz="24" w:space="0" w:color="189EAF"/>
              <w:bottom w:val="single" w:sz="8" w:space="0" w:color="189EAF"/>
              <w:right w:val="nil"/>
            </w:tcBorders>
            <w:shd w:val="clear" w:color="auto" w:fill="BAE2E7"/>
            <w:tcMar>
              <w:left w:w="70" w:type="dxa"/>
              <w:right w:w="70" w:type="dxa"/>
            </w:tcMar>
          </w:tcPr>
          <w:p w14:paraId="19EC4AEB" w14:textId="5B9A580B" w:rsidR="72EF2B1B" w:rsidRDefault="72EF2B1B" w:rsidP="72EF2B1B">
            <w:pPr>
              <w:spacing w:line="276" w:lineRule="auto"/>
              <w:rPr>
                <w:rFonts w:ascii="Arial Narrow" w:eastAsia="Arial Narrow" w:hAnsi="Arial Narrow" w:cs="Arial Narrow"/>
                <w:b/>
                <w:bCs/>
                <w:color w:val="000000" w:themeColor="text1"/>
                <w:sz w:val="16"/>
                <w:szCs w:val="16"/>
              </w:rPr>
            </w:pPr>
            <w:r w:rsidRPr="72EF2B1B">
              <w:rPr>
                <w:rFonts w:ascii="Arial Narrow" w:eastAsia="Arial Narrow" w:hAnsi="Arial Narrow" w:cs="Arial Narrow"/>
                <w:b/>
                <w:bCs/>
                <w:color w:val="000000" w:themeColor="text1"/>
                <w:sz w:val="16"/>
                <w:szCs w:val="16"/>
              </w:rPr>
              <w:t>Tillatte hjelpemidler under eksamen</w:t>
            </w:r>
          </w:p>
        </w:tc>
        <w:tc>
          <w:tcPr>
            <w:tcW w:w="6150" w:type="dxa"/>
            <w:tcBorders>
              <w:top w:val="single" w:sz="8" w:space="0" w:color="189EAF"/>
              <w:left w:val="nil"/>
              <w:bottom w:val="single" w:sz="8" w:space="0" w:color="189EAF"/>
              <w:right w:val="single" w:sz="24" w:space="0" w:color="189EAF"/>
            </w:tcBorders>
            <w:tcMar>
              <w:left w:w="70" w:type="dxa"/>
              <w:right w:w="70" w:type="dxa"/>
            </w:tcMar>
          </w:tcPr>
          <w:p w14:paraId="34AFCD97" w14:textId="7D426FD6" w:rsidR="72EF2B1B" w:rsidRDefault="72EF2B1B" w:rsidP="72EF2B1B">
            <w:pPr>
              <w:spacing w:line="276" w:lineRule="auto"/>
              <w:rPr>
                <w:rFonts w:ascii="Arial" w:eastAsia="Arial" w:hAnsi="Arial" w:cs="Arial"/>
                <w:sz w:val="16"/>
                <w:szCs w:val="16"/>
              </w:rPr>
            </w:pPr>
            <w:r w:rsidRPr="72EF2B1B">
              <w:rPr>
                <w:rFonts w:ascii="Arial" w:eastAsia="Arial" w:hAnsi="Arial" w:cs="Arial"/>
                <w:sz w:val="16"/>
                <w:szCs w:val="16"/>
              </w:rPr>
              <w:t>Alle hjelpemidler er tillatt under forberedelsedelen.</w:t>
            </w:r>
          </w:p>
          <w:p w14:paraId="7D2668B8" w14:textId="5A1456ED" w:rsidR="72EF2B1B" w:rsidRDefault="72EF2B1B" w:rsidP="72EF2B1B">
            <w:pPr>
              <w:spacing w:line="276" w:lineRule="auto"/>
              <w:rPr>
                <w:rFonts w:ascii="Arial" w:eastAsia="Arial" w:hAnsi="Arial" w:cs="Arial"/>
                <w:sz w:val="16"/>
                <w:szCs w:val="16"/>
              </w:rPr>
            </w:pPr>
            <w:r w:rsidRPr="72EF2B1B">
              <w:rPr>
                <w:rFonts w:ascii="Arial" w:eastAsia="Arial" w:hAnsi="Arial" w:cs="Arial"/>
                <w:sz w:val="16"/>
                <w:szCs w:val="16"/>
              </w:rPr>
              <w:t>Bruk av hjelpemidler er ikke lenger forskriftsfestet. Ansvaret er overført til de som utarbeider oppgaven.</w:t>
            </w:r>
          </w:p>
        </w:tc>
      </w:tr>
      <w:tr w:rsidR="72EF2B1B" w14:paraId="01365855" w14:textId="77777777" w:rsidTr="13188055">
        <w:trPr>
          <w:trHeight w:val="705"/>
        </w:trPr>
        <w:tc>
          <w:tcPr>
            <w:tcW w:w="2910" w:type="dxa"/>
            <w:tcBorders>
              <w:top w:val="single" w:sz="8" w:space="0" w:color="189EAF"/>
              <w:left w:val="single" w:sz="24" w:space="0" w:color="189EAF"/>
              <w:bottom w:val="single" w:sz="8" w:space="0" w:color="189EAF"/>
              <w:right w:val="nil"/>
            </w:tcBorders>
            <w:shd w:val="clear" w:color="auto" w:fill="BAE2E7"/>
            <w:tcMar>
              <w:left w:w="70" w:type="dxa"/>
              <w:right w:w="70" w:type="dxa"/>
            </w:tcMar>
          </w:tcPr>
          <w:p w14:paraId="28CC2679" w14:textId="0CCECF53" w:rsidR="72EF2B1B" w:rsidRDefault="72EF2B1B" w:rsidP="72EF2B1B">
            <w:pPr>
              <w:spacing w:line="276" w:lineRule="auto"/>
              <w:rPr>
                <w:rFonts w:ascii="Arial Narrow" w:eastAsia="Arial Narrow" w:hAnsi="Arial Narrow" w:cs="Arial Narrow"/>
                <w:b/>
                <w:bCs/>
                <w:color w:val="000000" w:themeColor="text1"/>
                <w:sz w:val="16"/>
                <w:szCs w:val="16"/>
              </w:rPr>
            </w:pPr>
            <w:r w:rsidRPr="72EF2B1B">
              <w:rPr>
                <w:rFonts w:ascii="Arial Narrow" w:eastAsia="Arial Narrow" w:hAnsi="Arial Narrow" w:cs="Arial Narrow"/>
                <w:b/>
                <w:bCs/>
                <w:color w:val="000000" w:themeColor="text1"/>
                <w:sz w:val="16"/>
                <w:szCs w:val="16"/>
              </w:rPr>
              <w:t>Bruk av kilder</w:t>
            </w:r>
          </w:p>
        </w:tc>
        <w:tc>
          <w:tcPr>
            <w:tcW w:w="6150" w:type="dxa"/>
            <w:tcBorders>
              <w:top w:val="single" w:sz="8" w:space="0" w:color="189EAF"/>
              <w:left w:val="nil"/>
              <w:bottom w:val="single" w:sz="8" w:space="0" w:color="189EAF"/>
              <w:right w:val="single" w:sz="24" w:space="0" w:color="189EAF"/>
            </w:tcBorders>
            <w:tcMar>
              <w:left w:w="70" w:type="dxa"/>
              <w:right w:w="70" w:type="dxa"/>
            </w:tcMar>
          </w:tcPr>
          <w:p w14:paraId="46B4DB1C" w14:textId="04B7E98A" w:rsidR="72EF2B1B" w:rsidRDefault="72EF2B1B" w:rsidP="72EF2B1B">
            <w:pPr>
              <w:spacing w:line="276" w:lineRule="auto"/>
              <w:rPr>
                <w:rFonts w:ascii="Arial" w:eastAsia="Arial" w:hAnsi="Arial" w:cs="Arial"/>
                <w:color w:val="000000" w:themeColor="text1"/>
                <w:sz w:val="16"/>
                <w:szCs w:val="16"/>
              </w:rPr>
            </w:pPr>
            <w:r w:rsidRPr="72EF2B1B">
              <w:rPr>
                <w:rFonts w:ascii="Arial" w:eastAsia="Arial" w:hAnsi="Arial" w:cs="Arial"/>
                <w:color w:val="000000" w:themeColor="text1"/>
                <w:sz w:val="16"/>
                <w:szCs w:val="16"/>
              </w:rPr>
              <w:t xml:space="preserve">Hvis du bruker kilder i en eventuell presentasjon, skal disse alltid oppgis på en korrekt måte. </w:t>
            </w:r>
          </w:p>
        </w:tc>
      </w:tr>
      <w:tr w:rsidR="72EF2B1B" w14:paraId="71B10A9F" w14:textId="77777777" w:rsidTr="13188055">
        <w:trPr>
          <w:trHeight w:val="765"/>
        </w:trPr>
        <w:tc>
          <w:tcPr>
            <w:tcW w:w="2910" w:type="dxa"/>
            <w:tcBorders>
              <w:top w:val="single" w:sz="8" w:space="0" w:color="189EAF"/>
              <w:left w:val="single" w:sz="24" w:space="0" w:color="189EAF"/>
              <w:bottom w:val="single" w:sz="8" w:space="0" w:color="189EAF"/>
              <w:right w:val="nil"/>
            </w:tcBorders>
            <w:shd w:val="clear" w:color="auto" w:fill="BAE2E7"/>
            <w:tcMar>
              <w:left w:w="70" w:type="dxa"/>
              <w:right w:w="70" w:type="dxa"/>
            </w:tcMar>
          </w:tcPr>
          <w:p w14:paraId="1834DB4C" w14:textId="53F410CE" w:rsidR="72EF2B1B" w:rsidRDefault="72EF2B1B" w:rsidP="72EF2B1B">
            <w:pPr>
              <w:spacing w:line="276" w:lineRule="auto"/>
              <w:rPr>
                <w:rFonts w:ascii="Arial Narrow" w:eastAsia="Arial Narrow" w:hAnsi="Arial Narrow" w:cs="Arial Narrow"/>
                <w:b/>
                <w:bCs/>
                <w:color w:val="000000" w:themeColor="text1"/>
                <w:sz w:val="16"/>
                <w:szCs w:val="16"/>
              </w:rPr>
            </w:pPr>
            <w:r w:rsidRPr="72EF2B1B">
              <w:rPr>
                <w:rFonts w:ascii="Arial Narrow" w:eastAsia="Arial Narrow" w:hAnsi="Arial Narrow" w:cs="Arial Narrow"/>
                <w:b/>
                <w:bCs/>
                <w:color w:val="000000" w:themeColor="text1"/>
                <w:sz w:val="16"/>
                <w:szCs w:val="16"/>
              </w:rPr>
              <w:t>Organisering av eksamen</w:t>
            </w:r>
          </w:p>
        </w:tc>
        <w:tc>
          <w:tcPr>
            <w:tcW w:w="6150" w:type="dxa"/>
            <w:tcBorders>
              <w:top w:val="single" w:sz="8" w:space="0" w:color="189EAF"/>
              <w:left w:val="nil"/>
              <w:bottom w:val="single" w:sz="8" w:space="0" w:color="189EAF"/>
              <w:right w:val="single" w:sz="24" w:space="0" w:color="189EAF"/>
            </w:tcBorders>
            <w:tcMar>
              <w:left w:w="70" w:type="dxa"/>
              <w:right w:w="70" w:type="dxa"/>
            </w:tcMar>
          </w:tcPr>
          <w:p w14:paraId="01344C53" w14:textId="03E930B8" w:rsidR="72EF2B1B" w:rsidRDefault="72EF2B1B" w:rsidP="72EF2B1B">
            <w:pPr>
              <w:spacing w:line="276" w:lineRule="auto"/>
              <w:rPr>
                <w:rFonts w:ascii="Arial" w:eastAsia="Arial" w:hAnsi="Arial" w:cs="Arial"/>
                <w:sz w:val="16"/>
                <w:szCs w:val="16"/>
              </w:rPr>
            </w:pPr>
            <w:r w:rsidRPr="72EF2B1B">
              <w:rPr>
                <w:rFonts w:ascii="Arial" w:eastAsia="Arial" w:hAnsi="Arial" w:cs="Arial"/>
                <w:color w:val="000000" w:themeColor="text1"/>
                <w:sz w:val="16"/>
                <w:szCs w:val="16"/>
              </w:rPr>
              <w:t xml:space="preserve">Individuell, par- eller gruppeeksamen. </w:t>
            </w:r>
            <w:r w:rsidRPr="72EF2B1B">
              <w:rPr>
                <w:rFonts w:ascii="Arial" w:eastAsia="Arial" w:hAnsi="Arial" w:cs="Arial"/>
                <w:sz w:val="16"/>
                <w:szCs w:val="16"/>
              </w:rPr>
              <w:t>Dette skal være avtalt på forhånd</w:t>
            </w:r>
          </w:p>
        </w:tc>
      </w:tr>
      <w:tr w:rsidR="72EF2B1B" w14:paraId="58E5FE51" w14:textId="77777777" w:rsidTr="13188055">
        <w:trPr>
          <w:trHeight w:val="1275"/>
        </w:trPr>
        <w:tc>
          <w:tcPr>
            <w:tcW w:w="2910" w:type="dxa"/>
            <w:tcBorders>
              <w:top w:val="single" w:sz="8" w:space="0" w:color="189EAF"/>
              <w:left w:val="single" w:sz="24" w:space="0" w:color="189EAF"/>
              <w:bottom w:val="single" w:sz="8" w:space="0" w:color="189EAF"/>
              <w:right w:val="nil"/>
            </w:tcBorders>
            <w:shd w:val="clear" w:color="auto" w:fill="BAE2E7"/>
            <w:tcMar>
              <w:left w:w="70" w:type="dxa"/>
              <w:right w:w="70" w:type="dxa"/>
            </w:tcMar>
          </w:tcPr>
          <w:p w14:paraId="51579026" w14:textId="4FC772B2" w:rsidR="72EF2B1B" w:rsidRDefault="72EF2B1B" w:rsidP="72EF2B1B">
            <w:pPr>
              <w:spacing w:line="276" w:lineRule="auto"/>
              <w:rPr>
                <w:rFonts w:ascii="Arial Narrow" w:eastAsia="Arial Narrow" w:hAnsi="Arial Narrow" w:cs="Arial Narrow"/>
                <w:b/>
                <w:bCs/>
                <w:color w:val="000000" w:themeColor="text1"/>
                <w:sz w:val="16"/>
                <w:szCs w:val="16"/>
              </w:rPr>
            </w:pPr>
            <w:r w:rsidRPr="72EF2B1B">
              <w:rPr>
                <w:rFonts w:ascii="Arial Narrow" w:eastAsia="Arial Narrow" w:hAnsi="Arial Narrow" w:cs="Arial Narrow"/>
                <w:b/>
                <w:bCs/>
                <w:color w:val="000000" w:themeColor="text1"/>
                <w:sz w:val="16"/>
                <w:szCs w:val="16"/>
              </w:rPr>
              <w:t>Informasjon om gjennomføring av eksamen</w:t>
            </w:r>
          </w:p>
        </w:tc>
        <w:tc>
          <w:tcPr>
            <w:tcW w:w="6150" w:type="dxa"/>
            <w:tcBorders>
              <w:top w:val="single" w:sz="8" w:space="0" w:color="189EAF"/>
              <w:left w:val="nil"/>
              <w:bottom w:val="single" w:sz="8" w:space="0" w:color="189EAF"/>
              <w:right w:val="single" w:sz="24" w:space="0" w:color="189EAF"/>
            </w:tcBorders>
            <w:tcMar>
              <w:left w:w="70" w:type="dxa"/>
              <w:right w:w="70" w:type="dxa"/>
            </w:tcMar>
          </w:tcPr>
          <w:p w14:paraId="202924E5" w14:textId="1A689DAA" w:rsidR="72EF2B1B" w:rsidRDefault="72EF2B1B" w:rsidP="72EF2B1B">
            <w:pPr>
              <w:rPr>
                <w:rFonts w:ascii="Arial" w:eastAsia="Arial" w:hAnsi="Arial" w:cs="Arial"/>
                <w:color w:val="000000" w:themeColor="text1"/>
                <w:sz w:val="16"/>
                <w:szCs w:val="16"/>
              </w:rPr>
            </w:pPr>
            <w:r w:rsidRPr="72EF2B1B">
              <w:rPr>
                <w:rFonts w:ascii="Arial" w:eastAsia="Arial" w:hAnsi="Arial" w:cs="Arial"/>
                <w:color w:val="000000" w:themeColor="text1"/>
                <w:sz w:val="16"/>
                <w:szCs w:val="16"/>
              </w:rPr>
              <w:t>Beskriv tydelig hvordan eksamen skal gjennomføres (</w:t>
            </w:r>
            <w:proofErr w:type="spellStart"/>
            <w:r w:rsidRPr="72EF2B1B">
              <w:rPr>
                <w:rFonts w:ascii="Arial" w:eastAsia="Arial" w:hAnsi="Arial" w:cs="Arial"/>
                <w:color w:val="000000" w:themeColor="text1"/>
                <w:sz w:val="16"/>
                <w:szCs w:val="16"/>
              </w:rPr>
              <w:t>jf.pkt</w:t>
            </w:r>
            <w:proofErr w:type="spellEnd"/>
            <w:r w:rsidRPr="72EF2B1B">
              <w:rPr>
                <w:rFonts w:ascii="Arial" w:eastAsia="Arial" w:hAnsi="Arial" w:cs="Arial"/>
                <w:color w:val="000000" w:themeColor="text1"/>
                <w:sz w:val="16"/>
                <w:szCs w:val="16"/>
              </w:rPr>
              <w:t xml:space="preserve">. 4 i </w:t>
            </w:r>
            <w:r w:rsidRPr="72EF2B1B">
              <w:rPr>
                <w:rFonts w:ascii="Arial" w:eastAsia="Arial" w:hAnsi="Arial" w:cs="Arial"/>
                <w:i/>
                <w:iCs/>
                <w:color w:val="000000" w:themeColor="text1"/>
                <w:sz w:val="16"/>
                <w:szCs w:val="16"/>
              </w:rPr>
              <w:t>Retningslinjer for eleveksamen i Osloskolen).</w:t>
            </w:r>
            <w:r w:rsidR="7B032194" w:rsidRPr="72EF2B1B">
              <w:rPr>
                <w:rFonts w:ascii="Arial" w:eastAsia="Arial" w:hAnsi="Arial" w:cs="Arial"/>
                <w:i/>
                <w:iCs/>
                <w:color w:val="000000" w:themeColor="text1"/>
                <w:sz w:val="16"/>
                <w:szCs w:val="16"/>
              </w:rPr>
              <w:t xml:space="preserve"> </w:t>
            </w:r>
            <w:r w:rsidRPr="72EF2B1B">
              <w:rPr>
                <w:rFonts w:ascii="Arial" w:eastAsia="Arial" w:hAnsi="Arial" w:cs="Arial"/>
                <w:color w:val="000000" w:themeColor="text1"/>
                <w:sz w:val="16"/>
                <w:szCs w:val="16"/>
              </w:rPr>
              <w:t xml:space="preserve">Beskrivelsen kan inneholde informasjon om tidsfordeling, rollefordeling, lytteprøve osv. </w:t>
            </w:r>
          </w:p>
          <w:p w14:paraId="124AA44B" w14:textId="46671228" w:rsidR="72EF2B1B" w:rsidRDefault="72EF2B1B" w:rsidP="007C5798">
            <w:r w:rsidRPr="72EF2B1B">
              <w:t xml:space="preserve"> Forslag:</w:t>
            </w:r>
          </w:p>
          <w:p w14:paraId="303F1EDD" w14:textId="75BD91E0" w:rsidR="72EF2B1B" w:rsidRDefault="72EF2B1B" w:rsidP="72EF2B1B">
            <w:pPr>
              <w:pStyle w:val="Listeavsnitt"/>
              <w:numPr>
                <w:ilvl w:val="0"/>
                <w:numId w:val="13"/>
              </w:numPr>
              <w:rPr>
                <w:rFonts w:ascii="Arial" w:eastAsia="Arial" w:hAnsi="Arial" w:cs="Arial"/>
                <w:color w:val="000000" w:themeColor="text1"/>
                <w:sz w:val="16"/>
                <w:szCs w:val="16"/>
              </w:rPr>
            </w:pPr>
            <w:r w:rsidRPr="72EF2B1B">
              <w:rPr>
                <w:rFonts w:ascii="Arial" w:eastAsia="Arial" w:hAnsi="Arial" w:cs="Arial"/>
                <w:color w:val="000000" w:themeColor="text1"/>
                <w:sz w:val="16"/>
                <w:szCs w:val="16"/>
              </w:rPr>
              <w:t>48 timer før: Du får melding om trekkfag til muntlig eksamen.</w:t>
            </w:r>
          </w:p>
          <w:p w14:paraId="420FDBB2" w14:textId="58A3EABE" w:rsidR="72EF2B1B" w:rsidRDefault="72EF2B1B" w:rsidP="72EF2B1B">
            <w:pPr>
              <w:pStyle w:val="Listeavsnitt"/>
              <w:numPr>
                <w:ilvl w:val="0"/>
                <w:numId w:val="13"/>
              </w:numPr>
              <w:rPr>
                <w:rFonts w:ascii="Arial" w:eastAsia="Arial" w:hAnsi="Arial" w:cs="Arial"/>
                <w:sz w:val="16"/>
                <w:szCs w:val="16"/>
              </w:rPr>
            </w:pPr>
            <w:r w:rsidRPr="72EF2B1B">
              <w:rPr>
                <w:rFonts w:ascii="Arial" w:eastAsia="Arial" w:hAnsi="Arial" w:cs="Arial"/>
                <w:color w:val="000000" w:themeColor="text1"/>
                <w:sz w:val="16"/>
                <w:szCs w:val="16"/>
              </w:rPr>
              <w:t xml:space="preserve">24 timer før: </w:t>
            </w:r>
            <w:r w:rsidR="00193C37" w:rsidRPr="72EF2B1B">
              <w:rPr>
                <w:rFonts w:ascii="Arial" w:eastAsia="Arial" w:hAnsi="Arial" w:cs="Arial"/>
                <w:color w:val="000000" w:themeColor="text1"/>
                <w:sz w:val="16"/>
                <w:szCs w:val="16"/>
              </w:rPr>
              <w:t>forberedelse</w:t>
            </w:r>
            <w:r w:rsidR="00193C37" w:rsidRPr="72EF2B1B">
              <w:rPr>
                <w:rFonts w:ascii="Arial" w:eastAsia="Arial" w:hAnsi="Arial" w:cs="Arial"/>
                <w:sz w:val="16"/>
                <w:szCs w:val="16"/>
              </w:rPr>
              <w:t>del</w:t>
            </w:r>
            <w:r w:rsidRPr="72EF2B1B">
              <w:rPr>
                <w:rFonts w:ascii="Arial" w:eastAsia="Arial" w:hAnsi="Arial" w:cs="Arial"/>
                <w:sz w:val="16"/>
                <w:szCs w:val="16"/>
              </w:rPr>
              <w:t xml:space="preserve"> – du får/trekker problemstilling/tema.</w:t>
            </w:r>
          </w:p>
          <w:p w14:paraId="00C4F28E" w14:textId="7AA75EA5" w:rsidR="72EF2B1B" w:rsidRDefault="72EF2B1B" w:rsidP="72EF2B1B">
            <w:pPr>
              <w:pStyle w:val="Listeavsnitt"/>
              <w:numPr>
                <w:ilvl w:val="0"/>
                <w:numId w:val="13"/>
              </w:numPr>
              <w:rPr>
                <w:rFonts w:ascii="Arial" w:eastAsia="Arial" w:hAnsi="Arial" w:cs="Arial"/>
                <w:color w:val="000000" w:themeColor="text1"/>
                <w:sz w:val="16"/>
                <w:szCs w:val="16"/>
              </w:rPr>
            </w:pPr>
            <w:r w:rsidRPr="72EF2B1B">
              <w:rPr>
                <w:rFonts w:ascii="Arial" w:eastAsia="Arial" w:hAnsi="Arial" w:cs="Arial"/>
                <w:color w:val="000000" w:themeColor="text1"/>
                <w:sz w:val="16"/>
                <w:szCs w:val="16"/>
              </w:rPr>
              <w:t>Eksamen: Du møter til oppgitt tid. Har du valgt presentasjon, kan inntil 10 minutter av tiden benyttes til denne.</w:t>
            </w:r>
            <w:r w:rsidRPr="72EF2B1B">
              <w:rPr>
                <w:rFonts w:ascii="Arial" w:eastAsia="Arial" w:hAnsi="Arial" w:cs="Arial"/>
                <w:sz w:val="16"/>
                <w:szCs w:val="16"/>
              </w:rPr>
              <w:t xml:space="preserve"> Du velger selv innenfor den rammen hvor mye tid du vil bruke til presentasjonen. Den </w:t>
            </w:r>
            <w:r w:rsidRPr="72EF2B1B">
              <w:rPr>
                <w:rFonts w:ascii="Arial" w:eastAsia="Arial" w:hAnsi="Arial" w:cs="Arial"/>
                <w:color w:val="000000" w:themeColor="text1"/>
                <w:sz w:val="16"/>
                <w:szCs w:val="16"/>
              </w:rPr>
              <w:t>resterende tiden benyttes til en eksaminering/samtale med utgangspunkt i din presentasjon. Om du ikke velger presentasjon, kan du selv velge hvordan du vil begynne.</w:t>
            </w:r>
          </w:p>
        </w:tc>
      </w:tr>
      <w:tr w:rsidR="72EF2B1B" w14:paraId="2D590408" w14:textId="77777777" w:rsidTr="13188055">
        <w:trPr>
          <w:trHeight w:val="1545"/>
        </w:trPr>
        <w:tc>
          <w:tcPr>
            <w:tcW w:w="2910" w:type="dxa"/>
            <w:tcBorders>
              <w:top w:val="single" w:sz="8" w:space="0" w:color="189EAF"/>
              <w:left w:val="single" w:sz="24" w:space="0" w:color="189EAF"/>
              <w:bottom w:val="single" w:sz="8" w:space="0" w:color="189EAF"/>
              <w:right w:val="nil"/>
            </w:tcBorders>
            <w:shd w:val="clear" w:color="auto" w:fill="BAE2E7"/>
            <w:tcMar>
              <w:left w:w="70" w:type="dxa"/>
              <w:right w:w="70" w:type="dxa"/>
            </w:tcMar>
          </w:tcPr>
          <w:p w14:paraId="7E1070A1" w14:textId="50725E79" w:rsidR="72EF2B1B" w:rsidRDefault="72EF2B1B" w:rsidP="72EF2B1B">
            <w:pPr>
              <w:spacing w:line="276" w:lineRule="auto"/>
              <w:rPr>
                <w:rFonts w:ascii="Arial Narrow" w:eastAsia="Arial Narrow" w:hAnsi="Arial Narrow" w:cs="Arial Narrow"/>
                <w:b/>
                <w:bCs/>
                <w:color w:val="000000" w:themeColor="text1"/>
                <w:sz w:val="16"/>
                <w:szCs w:val="16"/>
              </w:rPr>
            </w:pPr>
            <w:r w:rsidRPr="72EF2B1B">
              <w:rPr>
                <w:rFonts w:ascii="Arial Narrow" w:eastAsia="Arial Narrow" w:hAnsi="Arial Narrow" w:cs="Arial Narrow"/>
                <w:b/>
                <w:bCs/>
                <w:color w:val="000000" w:themeColor="text1"/>
                <w:sz w:val="16"/>
                <w:szCs w:val="16"/>
              </w:rPr>
              <w:lastRenderedPageBreak/>
              <w:t>Informasjon om vurdering</w:t>
            </w:r>
          </w:p>
        </w:tc>
        <w:tc>
          <w:tcPr>
            <w:tcW w:w="6150" w:type="dxa"/>
            <w:tcBorders>
              <w:top w:val="single" w:sz="8" w:space="0" w:color="189EAF"/>
              <w:left w:val="nil"/>
              <w:bottom w:val="single" w:sz="8" w:space="0" w:color="189EAF"/>
              <w:right w:val="single" w:sz="24" w:space="0" w:color="189EAF"/>
            </w:tcBorders>
            <w:tcMar>
              <w:left w:w="70" w:type="dxa"/>
              <w:right w:w="70" w:type="dxa"/>
            </w:tcMar>
          </w:tcPr>
          <w:p w14:paraId="7A5AC86C" w14:textId="6F012191" w:rsidR="72EF2B1B" w:rsidRDefault="72EF2B1B" w:rsidP="72EF2B1B">
            <w:pPr>
              <w:spacing w:line="276" w:lineRule="auto"/>
              <w:rPr>
                <w:rFonts w:ascii="Arial" w:eastAsia="Arial" w:hAnsi="Arial" w:cs="Arial"/>
                <w:color w:val="000000" w:themeColor="text1"/>
                <w:sz w:val="16"/>
                <w:szCs w:val="16"/>
              </w:rPr>
            </w:pPr>
            <w:r w:rsidRPr="72EF2B1B">
              <w:rPr>
                <w:rFonts w:ascii="Arial" w:eastAsia="Arial" w:hAnsi="Arial" w:cs="Arial"/>
                <w:color w:val="000000" w:themeColor="text1"/>
                <w:sz w:val="16"/>
                <w:szCs w:val="16"/>
              </w:rPr>
              <w:t xml:space="preserve">Vurdering ved eksamen skal gi uttrykk for din kompetanse slik den </w:t>
            </w:r>
            <w:proofErr w:type="gramStart"/>
            <w:r w:rsidRPr="72EF2B1B">
              <w:rPr>
                <w:rFonts w:ascii="Arial" w:eastAsia="Arial" w:hAnsi="Arial" w:cs="Arial"/>
                <w:color w:val="000000" w:themeColor="text1"/>
                <w:sz w:val="16"/>
                <w:szCs w:val="16"/>
              </w:rPr>
              <w:t>fremkommer</w:t>
            </w:r>
            <w:proofErr w:type="gramEnd"/>
            <w:r w:rsidRPr="72EF2B1B">
              <w:rPr>
                <w:rFonts w:ascii="Arial" w:eastAsia="Arial" w:hAnsi="Arial" w:cs="Arial"/>
                <w:color w:val="000000" w:themeColor="text1"/>
                <w:sz w:val="16"/>
                <w:szCs w:val="16"/>
              </w:rPr>
              <w:t xml:space="preserve"> på eksamensdagen. Eksamen skal organiseres slik at du får vist din kompetanse i faget (FOL § 3-22). Dette innebærer at både tema/problemstilling og spørsmålene som skal benyttes til eksamineringen, bør være åpne nok til at du kan gjøre egne valg. </w:t>
            </w:r>
          </w:p>
          <w:p w14:paraId="29B658E4" w14:textId="4A95E6CE" w:rsidR="72EF2B1B" w:rsidRDefault="1B1C6FFF" w:rsidP="72EF2B1B">
            <w:pPr>
              <w:spacing w:line="276" w:lineRule="auto"/>
              <w:rPr>
                <w:rFonts w:ascii="Arial" w:eastAsia="Arial" w:hAnsi="Arial" w:cs="Arial"/>
                <w:sz w:val="16"/>
                <w:szCs w:val="16"/>
              </w:rPr>
            </w:pPr>
            <w:r w:rsidRPr="13188055">
              <w:rPr>
                <w:rFonts w:ascii="Arial" w:eastAsia="Arial" w:hAnsi="Arial" w:cs="Arial"/>
                <w:color w:val="000000" w:themeColor="text1"/>
                <w:sz w:val="16"/>
                <w:szCs w:val="16"/>
              </w:rPr>
              <w:t>Ved gjennomføring av eksamen i par eller gruppe, må individuell vurdering sikres. Sensor fastsetter og formidler karakter etter hver elev.</w:t>
            </w:r>
            <w:r w:rsidRPr="13188055">
              <w:rPr>
                <w:rFonts w:ascii="Arial" w:eastAsia="Arial" w:hAnsi="Arial" w:cs="Arial"/>
                <w:b/>
                <w:bCs/>
                <w:color w:val="0070C0"/>
                <w:sz w:val="16"/>
                <w:szCs w:val="16"/>
              </w:rPr>
              <w:t xml:space="preserve"> Du får utdelt vurderingskriterier og kjennetegn på måloppnåelse samtidig som du får</w:t>
            </w:r>
            <w:r w:rsidRPr="13188055">
              <w:rPr>
                <w:rFonts w:ascii="Arial" w:eastAsia="Arial" w:hAnsi="Arial" w:cs="Arial"/>
                <w:color w:val="0070C0"/>
                <w:sz w:val="16"/>
                <w:szCs w:val="16"/>
              </w:rPr>
              <w:t>/</w:t>
            </w:r>
            <w:r w:rsidRPr="13188055">
              <w:rPr>
                <w:rFonts w:ascii="Arial" w:eastAsia="Arial" w:hAnsi="Arial" w:cs="Arial"/>
                <w:b/>
                <w:bCs/>
                <w:color w:val="0070C0"/>
                <w:sz w:val="16"/>
                <w:szCs w:val="16"/>
              </w:rPr>
              <w:t>trekker</w:t>
            </w:r>
            <w:r w:rsidRPr="13188055">
              <w:rPr>
                <w:rFonts w:ascii="Arial" w:eastAsia="Arial" w:hAnsi="Arial" w:cs="Arial"/>
                <w:color w:val="0070C0"/>
                <w:sz w:val="16"/>
                <w:szCs w:val="16"/>
              </w:rPr>
              <w:t xml:space="preserve"> </w:t>
            </w:r>
            <w:r w:rsidRPr="13188055">
              <w:rPr>
                <w:rFonts w:ascii="Arial" w:eastAsia="Arial" w:hAnsi="Arial" w:cs="Arial"/>
                <w:b/>
                <w:bCs/>
                <w:color w:val="0070C0"/>
                <w:sz w:val="16"/>
                <w:szCs w:val="16"/>
              </w:rPr>
              <w:t>tema/problemstilling, 24 timer før eksamen.</w:t>
            </w:r>
          </w:p>
        </w:tc>
      </w:tr>
      <w:tr w:rsidR="72EF2B1B" w14:paraId="1145B3CA" w14:textId="77777777" w:rsidTr="13188055">
        <w:trPr>
          <w:trHeight w:val="705"/>
        </w:trPr>
        <w:tc>
          <w:tcPr>
            <w:tcW w:w="2910" w:type="dxa"/>
            <w:tcBorders>
              <w:top w:val="single" w:sz="8" w:space="0" w:color="189EAF"/>
              <w:left w:val="single" w:sz="24" w:space="0" w:color="189EAF"/>
              <w:bottom w:val="single" w:sz="8" w:space="0" w:color="189EAF"/>
              <w:right w:val="nil"/>
            </w:tcBorders>
            <w:shd w:val="clear" w:color="auto" w:fill="BAE2E7"/>
            <w:tcMar>
              <w:left w:w="70" w:type="dxa"/>
              <w:right w:w="70" w:type="dxa"/>
            </w:tcMar>
          </w:tcPr>
          <w:p w14:paraId="2CF0FA7F" w14:textId="693670ED" w:rsidR="72EF2B1B" w:rsidRDefault="72EF2B1B" w:rsidP="72EF2B1B">
            <w:pPr>
              <w:spacing w:line="276" w:lineRule="auto"/>
              <w:rPr>
                <w:rFonts w:ascii="Arial Narrow" w:eastAsia="Arial Narrow" w:hAnsi="Arial Narrow" w:cs="Arial Narrow"/>
                <w:b/>
                <w:bCs/>
                <w:color w:val="000000" w:themeColor="text1"/>
                <w:sz w:val="16"/>
                <w:szCs w:val="16"/>
              </w:rPr>
            </w:pPr>
            <w:r w:rsidRPr="72EF2B1B">
              <w:rPr>
                <w:rFonts w:ascii="Arial Narrow" w:eastAsia="Arial Narrow" w:hAnsi="Arial Narrow" w:cs="Arial Narrow"/>
                <w:b/>
                <w:bCs/>
                <w:color w:val="000000" w:themeColor="text1"/>
                <w:sz w:val="16"/>
                <w:szCs w:val="16"/>
              </w:rPr>
              <w:t>Andre praktiske opplysninger</w:t>
            </w:r>
          </w:p>
        </w:tc>
        <w:tc>
          <w:tcPr>
            <w:tcW w:w="6150" w:type="dxa"/>
            <w:tcBorders>
              <w:top w:val="single" w:sz="8" w:space="0" w:color="189EAF"/>
              <w:left w:val="nil"/>
              <w:bottom w:val="single" w:sz="8" w:space="0" w:color="189EAF"/>
              <w:right w:val="single" w:sz="24" w:space="0" w:color="189EAF"/>
            </w:tcBorders>
            <w:tcMar>
              <w:left w:w="70" w:type="dxa"/>
              <w:right w:w="70" w:type="dxa"/>
            </w:tcMar>
          </w:tcPr>
          <w:p w14:paraId="1F50DE7A" w14:textId="078A90D1" w:rsidR="72EF2B1B" w:rsidRDefault="72EF2B1B" w:rsidP="72EF2B1B">
            <w:pPr>
              <w:rPr>
                <w:rFonts w:ascii="Arial" w:eastAsia="Arial" w:hAnsi="Arial" w:cs="Arial"/>
                <w:sz w:val="16"/>
                <w:szCs w:val="16"/>
              </w:rPr>
            </w:pPr>
            <w:r w:rsidRPr="72EF2B1B">
              <w:rPr>
                <w:rFonts w:ascii="Arial" w:eastAsia="Arial" w:hAnsi="Arial" w:cs="Arial"/>
                <w:sz w:val="16"/>
                <w:szCs w:val="16"/>
              </w:rPr>
              <w:t xml:space="preserve"> </w:t>
            </w:r>
          </w:p>
        </w:tc>
      </w:tr>
      <w:tr w:rsidR="72EF2B1B" w14:paraId="072ABA77" w14:textId="77777777" w:rsidTr="13188055">
        <w:trPr>
          <w:trHeight w:val="690"/>
        </w:trPr>
        <w:tc>
          <w:tcPr>
            <w:tcW w:w="2910" w:type="dxa"/>
            <w:tcBorders>
              <w:top w:val="single" w:sz="8" w:space="0" w:color="189EAF"/>
              <w:left w:val="single" w:sz="24" w:space="0" w:color="189EAF"/>
              <w:bottom w:val="single" w:sz="8" w:space="0" w:color="189EAF"/>
              <w:right w:val="nil"/>
            </w:tcBorders>
            <w:shd w:val="clear" w:color="auto" w:fill="BAE2E7"/>
            <w:tcMar>
              <w:left w:w="70" w:type="dxa"/>
              <w:right w:w="70" w:type="dxa"/>
            </w:tcMar>
          </w:tcPr>
          <w:p w14:paraId="1619897D" w14:textId="45817AA8" w:rsidR="72EF2B1B" w:rsidRDefault="72EF2B1B" w:rsidP="72EF2B1B">
            <w:pPr>
              <w:spacing w:line="276" w:lineRule="auto"/>
              <w:rPr>
                <w:rFonts w:ascii="Arial Narrow" w:eastAsia="Arial Narrow" w:hAnsi="Arial Narrow" w:cs="Arial Narrow"/>
                <w:b/>
                <w:bCs/>
                <w:color w:val="000000" w:themeColor="text1"/>
                <w:sz w:val="16"/>
                <w:szCs w:val="16"/>
              </w:rPr>
            </w:pPr>
            <w:r w:rsidRPr="72EF2B1B">
              <w:rPr>
                <w:rFonts w:ascii="Arial Narrow" w:eastAsia="Arial Narrow" w:hAnsi="Arial Narrow" w:cs="Arial Narrow"/>
                <w:b/>
                <w:bCs/>
                <w:color w:val="000000" w:themeColor="text1"/>
                <w:sz w:val="16"/>
                <w:szCs w:val="16"/>
              </w:rPr>
              <w:t>Antall sider</w:t>
            </w:r>
          </w:p>
        </w:tc>
        <w:tc>
          <w:tcPr>
            <w:tcW w:w="6150" w:type="dxa"/>
            <w:tcBorders>
              <w:top w:val="single" w:sz="8" w:space="0" w:color="189EAF"/>
              <w:left w:val="nil"/>
              <w:bottom w:val="single" w:sz="8" w:space="0" w:color="189EAF"/>
              <w:right w:val="single" w:sz="24" w:space="0" w:color="189EAF"/>
            </w:tcBorders>
            <w:tcMar>
              <w:left w:w="70" w:type="dxa"/>
              <w:right w:w="70" w:type="dxa"/>
            </w:tcMar>
          </w:tcPr>
          <w:p w14:paraId="16FE2539" w14:textId="0228D2DE" w:rsidR="72EF2B1B" w:rsidRDefault="72EF2B1B" w:rsidP="72EF2B1B">
            <w:pPr>
              <w:spacing w:line="276" w:lineRule="auto"/>
              <w:rPr>
                <w:rFonts w:ascii="Arial" w:eastAsia="Arial" w:hAnsi="Arial" w:cs="Arial"/>
                <w:sz w:val="16"/>
                <w:szCs w:val="16"/>
              </w:rPr>
            </w:pPr>
            <w:r w:rsidRPr="72EF2B1B">
              <w:rPr>
                <w:rFonts w:ascii="Arial" w:eastAsia="Arial" w:hAnsi="Arial" w:cs="Arial"/>
                <w:sz w:val="16"/>
                <w:szCs w:val="16"/>
              </w:rPr>
              <w:t xml:space="preserve"> </w:t>
            </w:r>
          </w:p>
        </w:tc>
      </w:tr>
      <w:tr w:rsidR="72EF2B1B" w14:paraId="338B774C" w14:textId="77777777" w:rsidTr="13188055">
        <w:trPr>
          <w:trHeight w:val="705"/>
        </w:trPr>
        <w:tc>
          <w:tcPr>
            <w:tcW w:w="2910" w:type="dxa"/>
            <w:tcBorders>
              <w:top w:val="single" w:sz="8" w:space="0" w:color="189EAF"/>
              <w:left w:val="single" w:sz="24" w:space="0" w:color="189EAF"/>
              <w:bottom w:val="single" w:sz="24" w:space="0" w:color="189EAF"/>
              <w:right w:val="nil"/>
            </w:tcBorders>
            <w:shd w:val="clear" w:color="auto" w:fill="BAE2E7"/>
            <w:tcMar>
              <w:left w:w="70" w:type="dxa"/>
              <w:right w:w="70" w:type="dxa"/>
            </w:tcMar>
          </w:tcPr>
          <w:p w14:paraId="58D8B6DC" w14:textId="421921CD" w:rsidR="72EF2B1B" w:rsidRDefault="72EF2B1B" w:rsidP="72EF2B1B">
            <w:pPr>
              <w:spacing w:line="276" w:lineRule="auto"/>
              <w:rPr>
                <w:rFonts w:ascii="Arial Narrow" w:eastAsia="Arial Narrow" w:hAnsi="Arial Narrow" w:cs="Arial Narrow"/>
                <w:b/>
                <w:bCs/>
                <w:color w:val="000000" w:themeColor="text1"/>
                <w:sz w:val="16"/>
                <w:szCs w:val="16"/>
              </w:rPr>
            </w:pPr>
            <w:r w:rsidRPr="72EF2B1B">
              <w:rPr>
                <w:rFonts w:ascii="Arial Narrow" w:eastAsia="Arial Narrow" w:hAnsi="Arial Narrow" w:cs="Arial Narrow"/>
                <w:b/>
                <w:bCs/>
                <w:color w:val="000000" w:themeColor="text1"/>
                <w:sz w:val="16"/>
                <w:szCs w:val="16"/>
              </w:rPr>
              <w:t>Vedlegg</w:t>
            </w:r>
          </w:p>
        </w:tc>
        <w:tc>
          <w:tcPr>
            <w:tcW w:w="6150" w:type="dxa"/>
            <w:tcBorders>
              <w:top w:val="single" w:sz="8" w:space="0" w:color="189EAF"/>
              <w:left w:val="nil"/>
              <w:bottom w:val="single" w:sz="24" w:space="0" w:color="189EAF"/>
              <w:right w:val="single" w:sz="24" w:space="0" w:color="189EAF"/>
            </w:tcBorders>
            <w:tcMar>
              <w:left w:w="70" w:type="dxa"/>
              <w:right w:w="70" w:type="dxa"/>
            </w:tcMar>
          </w:tcPr>
          <w:p w14:paraId="4430117F" w14:textId="1F83CB24" w:rsidR="72EF2B1B" w:rsidRPr="00AD1516" w:rsidRDefault="72EF2B1B" w:rsidP="72EF2B1B">
            <w:pPr>
              <w:spacing w:line="276" w:lineRule="auto"/>
              <w:rPr>
                <w:rFonts w:ascii="Arial" w:eastAsia="Arial" w:hAnsi="Arial" w:cs="Arial"/>
                <w:b/>
                <w:bCs/>
                <w:sz w:val="16"/>
                <w:szCs w:val="16"/>
              </w:rPr>
            </w:pPr>
            <w:r w:rsidRPr="00AD1516">
              <w:rPr>
                <w:rFonts w:ascii="Arial" w:eastAsia="Arial" w:hAnsi="Arial" w:cs="Arial"/>
                <w:b/>
                <w:bCs/>
                <w:sz w:val="16"/>
                <w:szCs w:val="16"/>
              </w:rPr>
              <w:t>Fagrapport</w:t>
            </w:r>
          </w:p>
        </w:tc>
      </w:tr>
    </w:tbl>
    <w:p w14:paraId="16035BA8" w14:textId="4C20B3E4" w:rsidR="13188055" w:rsidRDefault="13188055"/>
    <w:p w14:paraId="19D4B64C" w14:textId="77777777" w:rsidR="00305C6B" w:rsidRDefault="00305C6B" w:rsidP="00B5047B">
      <w:pPr>
        <w:spacing w:line="276" w:lineRule="auto"/>
        <w:rPr>
          <w:rStyle w:val="Overskrift2Tegn"/>
        </w:rPr>
      </w:pPr>
      <w:bookmarkStart w:id="40" w:name="_Toc184299950"/>
      <w:r>
        <w:rPr>
          <w:rStyle w:val="Overskrift2Tegn"/>
        </w:rPr>
        <w:t>‘</w:t>
      </w:r>
    </w:p>
    <w:p w14:paraId="2DFC1B09" w14:textId="75F02BFE" w:rsidR="46991F0F" w:rsidRDefault="46991F0F" w:rsidP="00B5047B">
      <w:pPr>
        <w:spacing w:line="276" w:lineRule="auto"/>
      </w:pPr>
      <w:r w:rsidRPr="72EF2B1B">
        <w:rPr>
          <w:rStyle w:val="Overskrift2Tegn"/>
        </w:rPr>
        <w:t>Fagrapport</w:t>
      </w:r>
      <w:bookmarkEnd w:id="40"/>
      <w:r>
        <w:br/>
      </w:r>
      <w:r w:rsidR="2C0429C4" w:rsidRPr="72EF2B1B">
        <w:t>F</w:t>
      </w:r>
      <w:r w:rsidR="66FFDE8C" w:rsidRPr="72EF2B1B">
        <w:t>ormålet med rapporten</w:t>
      </w:r>
      <w:r w:rsidR="2C0429C4" w:rsidRPr="72EF2B1B">
        <w:t xml:space="preserve"> er å synliggjøre all opplæring som er gitt i faget i tråd med opplæringsloven og forskrift til opplæringsloven fra og med 8. </w:t>
      </w:r>
      <w:proofErr w:type="spellStart"/>
      <w:r w:rsidR="00AD1516" w:rsidRPr="72EF2B1B">
        <w:t>årstrinn</w:t>
      </w:r>
      <w:proofErr w:type="spellEnd"/>
      <w:r w:rsidR="2C0429C4" w:rsidRPr="72EF2B1B">
        <w:t xml:space="preserve"> til og med 10. </w:t>
      </w:r>
      <w:proofErr w:type="spellStart"/>
      <w:r w:rsidR="2C0429C4" w:rsidRPr="72EF2B1B">
        <w:t>årstrinn</w:t>
      </w:r>
      <w:proofErr w:type="spellEnd"/>
      <w:r w:rsidR="2C0429C4" w:rsidRPr="72EF2B1B">
        <w:t>. En fagrapport danner grunnlaget for dialog mellom faglærer og elev om elevens utvikling og oppnådd kompetanse i faget.</w:t>
      </w:r>
      <w:r w:rsidR="19BE642F" w:rsidRPr="72EF2B1B">
        <w:t xml:space="preserve"> </w:t>
      </w:r>
      <w:r w:rsidR="2C0429C4" w:rsidRPr="72EF2B1B">
        <w:t>For muntlige og muntlig-praktiske eksamensfag vil fagrapporten danne grunnlag for utforming av eksamensoppgaven. Faglærer</w:t>
      </w:r>
      <w:r w:rsidR="2E42F508" w:rsidRPr="72EF2B1B">
        <w:t xml:space="preserve"> </w:t>
      </w:r>
      <w:r w:rsidR="2C0429C4" w:rsidRPr="72EF2B1B">
        <w:t xml:space="preserve">plikter å utarbeide fagrapport som godkjennes av rektor i god tid før eksamen. </w:t>
      </w:r>
      <w:r w:rsidR="105AAF22" w:rsidRPr="72EF2B1B">
        <w:t xml:space="preserve">Fagrapporten viser også hva det er lagt vekt på i undervisningen. </w:t>
      </w:r>
    </w:p>
    <w:p w14:paraId="534FE29F" w14:textId="7EE7AAED" w:rsidR="6662C3B3" w:rsidRDefault="6662C3B3" w:rsidP="72EF2B1B">
      <w:pPr>
        <w:pStyle w:val="Overskrift2"/>
        <w:rPr>
          <w:rFonts w:ascii="Arial" w:eastAsia="Arial" w:hAnsi="Arial" w:cs="Arial"/>
          <w:sz w:val="22"/>
          <w:szCs w:val="22"/>
        </w:rPr>
      </w:pPr>
      <w:bookmarkStart w:id="41" w:name="_Toc184299951"/>
      <w:r w:rsidRPr="72EF2B1B">
        <w:t>Obligatorisk forberedelsesdag</w:t>
      </w:r>
      <w:bookmarkEnd w:id="41"/>
      <w:r w:rsidRPr="72EF2B1B">
        <w:t xml:space="preserve"> </w:t>
      </w:r>
    </w:p>
    <w:p w14:paraId="717C31B1" w14:textId="292BE593" w:rsidR="4F38E94C" w:rsidRDefault="4F38E94C" w:rsidP="72EF2B1B">
      <w:pPr>
        <w:spacing w:line="276" w:lineRule="auto"/>
      </w:pPr>
      <w:r w:rsidRPr="72EF2B1B">
        <w:t>E</w:t>
      </w:r>
      <w:r w:rsidR="6662C3B3" w:rsidRPr="72EF2B1B">
        <w:t xml:space="preserve">r en del av opplæringen og skal forberede elevene på utfordringer de kan møte på eksamen i faget (jf. § 3-27). Dette innebærer at </w:t>
      </w:r>
      <w:r w:rsidR="6662C3B3" w:rsidRPr="72EF2B1B">
        <w:rPr>
          <w:b/>
          <w:bCs/>
        </w:rPr>
        <w:t>forberedelsesdage</w:t>
      </w:r>
      <w:r w:rsidR="00B5047B">
        <w:rPr>
          <w:b/>
          <w:bCs/>
        </w:rPr>
        <w:t>n</w:t>
      </w:r>
      <w:r w:rsidR="6662C3B3" w:rsidRPr="72EF2B1B">
        <w:rPr>
          <w:b/>
          <w:bCs/>
        </w:rPr>
        <w:t xml:space="preserve"> er obligatorisk skoledag.</w:t>
      </w:r>
      <w:r w:rsidR="6662C3B3" w:rsidRPr="72EF2B1B">
        <w:t xml:space="preserve"> Det betyr at elevene skal ha tilgang til skolens lokaler, kunne samarbeide med andre og ha tilgang til veiledning fra en faglærer (jf. Udir-2-2020 Individuell vurdering).</w:t>
      </w:r>
    </w:p>
    <w:p w14:paraId="11D758DA" w14:textId="5ABFC188" w:rsidR="6662C3B3" w:rsidRDefault="6662C3B3" w:rsidP="72EF2B1B">
      <w:pPr>
        <w:spacing w:line="276" w:lineRule="auto"/>
      </w:pPr>
      <w:r w:rsidRPr="72EF2B1B">
        <w:t xml:space="preserve">For LK20 framgår det av læreplanen om eksamen skal ha </w:t>
      </w:r>
      <w:r w:rsidR="00AD1516" w:rsidRPr="72EF2B1B">
        <w:t>forberedelsedel</w:t>
      </w:r>
      <w:r w:rsidRPr="72EF2B1B">
        <w:t xml:space="preserve">. For alle læreplaner gjelder det at muntlig eksamen skal ha 24 timers forberedelse (jf. Udir-2-2020 Individuell vurdering). I Oslo gjelder dette også ved muntlig-praktisk eksamen. </w:t>
      </w:r>
      <w:r w:rsidR="5B6E5B0C" w:rsidRPr="72EF2B1B">
        <w:t xml:space="preserve">Skolen bestemmer selv tidspunkt for frammøte og hvor lenge elevene skal være på skolen. </w:t>
      </w:r>
      <w:r w:rsidR="61E87A56" w:rsidRPr="72EF2B1B">
        <w:rPr>
          <w:b/>
          <w:bCs/>
        </w:rPr>
        <w:t>Elevene får god informasjon om dette av faglærer den dagen de får vite faget de skal ha eksamen i.</w:t>
      </w:r>
      <w:r w:rsidR="61E87A56" w:rsidRPr="72EF2B1B">
        <w:t xml:space="preserve"> </w:t>
      </w:r>
      <w:r w:rsidR="5B6E5B0C" w:rsidRPr="72EF2B1B">
        <w:t xml:space="preserve">Formålet er å bidra til at elevene arbeider hensiktsmessig i </w:t>
      </w:r>
      <w:r w:rsidR="00AD1516" w:rsidRPr="72EF2B1B">
        <w:t>forberedelsedelen</w:t>
      </w:r>
      <w:r w:rsidR="5B6E5B0C" w:rsidRPr="72EF2B1B">
        <w:t xml:space="preserve">. Skolen velger selv hvordan </w:t>
      </w:r>
      <w:r w:rsidR="00AD1516" w:rsidRPr="72EF2B1B">
        <w:t>forberedelsedelen</w:t>
      </w:r>
      <w:r w:rsidR="5B6E5B0C" w:rsidRPr="72EF2B1B">
        <w:t xml:space="preserve"> organiseres.</w:t>
      </w:r>
    </w:p>
    <w:p w14:paraId="70D97BE7" w14:textId="4401712F" w:rsidR="5B6E5B0C" w:rsidRDefault="5B6E5B0C" w:rsidP="72EF2B1B">
      <w:r w:rsidRPr="72EF2B1B">
        <w:t>Av</w:t>
      </w:r>
      <w:r w:rsidR="00236FEE">
        <w:t>h</w:t>
      </w:r>
      <w:r w:rsidRPr="72EF2B1B">
        <w:t>engig av hva slags tema eller problemstilling elevene har fått eller trukket, skal elevene få mulighet til å forberede seg på en måte som gjør dem i stand til å vise kompetansen de har, under eksamen (jf. Regler for muntlig eksamen og muntlig-praktisk eksamen).</w:t>
      </w:r>
      <w:r w:rsidR="6D304116" w:rsidRPr="72EF2B1B">
        <w:t xml:space="preserve"> </w:t>
      </w:r>
      <w:r w:rsidRPr="72EF2B1B">
        <w:t xml:space="preserve">Alle hjelpemidler er tillatt i </w:t>
      </w:r>
      <w:r w:rsidR="00AD1516" w:rsidRPr="72EF2B1B">
        <w:t>forberedelsedelen</w:t>
      </w:r>
      <w:r w:rsidRPr="72EF2B1B">
        <w:t xml:space="preserve">. Skolen skal tilrettelegge for at elevene får tilgang til de læremidlene og læringsarenaene de har behov for i </w:t>
      </w:r>
      <w:r w:rsidR="00AD1516" w:rsidRPr="72EF2B1B">
        <w:t>forberedelsedelen</w:t>
      </w:r>
      <w:r w:rsidRPr="72EF2B1B">
        <w:t>.</w:t>
      </w:r>
    </w:p>
    <w:p w14:paraId="29E6D6A0" w14:textId="51CB9965" w:rsidR="23355C0B" w:rsidRDefault="23355C0B" w:rsidP="72EF2B1B">
      <w:r w:rsidRPr="72EF2B1B">
        <w:t xml:space="preserve">Krav til presentasjon i oppstart av selve eksamen er opphevet. </w:t>
      </w:r>
      <w:r w:rsidR="73FB18F2" w:rsidRPr="72EF2B1B">
        <w:t xml:space="preserve">Opphevet krav til obligatorisk presentasjon gir større fleksibilitet for hvordan kandidater og sensorer bruker forberedelses- og eksamenstiden. For en del elever kan det å ha regi på oppstarten av eksamen bidra til å gi </w:t>
      </w:r>
      <w:r w:rsidR="73FB18F2" w:rsidRPr="72EF2B1B">
        <w:lastRenderedPageBreak/>
        <w:t>forutsigbarhet og trygge rammer. Presentasjon kan fortsatt brukes, men det vil være frivillig for kandidatene (Udir-2-2020 Individuell vurdering).</w:t>
      </w:r>
    </w:p>
    <w:p w14:paraId="7B5B3EF9" w14:textId="18CB21C7" w:rsidR="5B6E5B0C" w:rsidRDefault="5B6E5B0C" w:rsidP="72EF2B1B">
      <w:pPr>
        <w:pStyle w:val="Overskrift2"/>
      </w:pPr>
      <w:bookmarkStart w:id="42" w:name="_Toc184299952"/>
      <w:r w:rsidRPr="72EF2B1B">
        <w:t>V</w:t>
      </w:r>
      <w:r w:rsidR="299BF26F" w:rsidRPr="72EF2B1B">
        <w:t>eiledning</w:t>
      </w:r>
      <w:bookmarkEnd w:id="42"/>
      <w:r w:rsidR="299BF26F" w:rsidRPr="72EF2B1B">
        <w:t xml:space="preserve"> </w:t>
      </w:r>
    </w:p>
    <w:p w14:paraId="4BF2A506" w14:textId="17BC109D" w:rsidR="5B6E5B0C" w:rsidRDefault="5B6E5B0C" w:rsidP="72EF2B1B">
      <w:r w:rsidRPr="13188055">
        <w:t xml:space="preserve">Under den obligatoriske </w:t>
      </w:r>
      <w:r w:rsidR="00AD1516" w:rsidRPr="13188055">
        <w:t>forberedelsedelen</w:t>
      </w:r>
      <w:r w:rsidRPr="13188055">
        <w:t xml:space="preserve"> før eksamen, skal elevene ha tilgang på veiledning fra en faglærer. Det er ikke et krav at læreren må være elevens faglærer.</w:t>
      </w:r>
      <w:r w:rsidR="1148A601" w:rsidRPr="13188055">
        <w:t xml:space="preserve"> </w:t>
      </w:r>
      <w:r w:rsidRPr="13188055">
        <w:t xml:space="preserve">Elevene må på forhånd gjøres kjent med hva veiledning i </w:t>
      </w:r>
      <w:r w:rsidR="00584496" w:rsidRPr="13188055">
        <w:t>forberedelsedelen</w:t>
      </w:r>
      <w:r w:rsidRPr="13188055">
        <w:t xml:space="preserve"> innebærer. I </w:t>
      </w:r>
      <w:r w:rsidR="00AD1516" w:rsidRPr="13188055">
        <w:t>forberedelsedelen</w:t>
      </w:r>
      <w:r w:rsidRPr="13188055">
        <w:t xml:space="preserve"> forstås veiledning som å stille spørsmål til innholdet elevene selv bringer til veiledningen. Veiledningen skal skje med respekt for elevenes egne valg. Den skal foregå innenfor arbeidstiden og være likeverdig. Faglærere som gjennomfører veiledningen, skal avstå fra å gi råd og/eller foreslå løsninger. Læreren skal ikke undervise i </w:t>
      </w:r>
      <w:r w:rsidR="00584496" w:rsidRPr="13188055">
        <w:t>forberedelsedelen</w:t>
      </w:r>
      <w:r w:rsidRPr="13188055">
        <w:t>.</w:t>
      </w:r>
    </w:p>
    <w:p w14:paraId="1CCD0A52" w14:textId="47459B1E" w:rsidR="5B6E5B0C" w:rsidRDefault="5B6E5B0C" w:rsidP="72EF2B1B">
      <w:pPr>
        <w:pStyle w:val="Overskrift2"/>
      </w:pPr>
      <w:bookmarkStart w:id="43" w:name="_Toc184299953"/>
      <w:r w:rsidRPr="72EF2B1B">
        <w:t>Hjelpemidler</w:t>
      </w:r>
      <w:bookmarkEnd w:id="43"/>
    </w:p>
    <w:p w14:paraId="76B95366" w14:textId="30E9FDE0" w:rsidR="5B6E5B0C" w:rsidRDefault="5B6E5B0C" w:rsidP="72EF2B1B">
      <w:r w:rsidRPr="13188055">
        <w:t>Hjelpemidler til eksamen er ikke lenger regulert i forskrift. De som er ansvarlig for å utarbeide eksamen, avgjør om eksamen kan gjennomføres med hjelpemiddel og hvilke hjelpemidler som er tillatt i hvert enkelt fag (jf. § 3-23).</w:t>
      </w:r>
    </w:p>
    <w:p w14:paraId="5DD32994" w14:textId="28DF8708" w:rsidR="13188055" w:rsidRDefault="13188055" w:rsidP="13188055"/>
    <w:p w14:paraId="272E68B0" w14:textId="615A46E4" w:rsidR="5B6E5B0C" w:rsidRDefault="5B6E5B0C" w:rsidP="72EF2B1B">
      <w:r w:rsidRPr="72EF2B1B">
        <w:t>Tilgang til eller begrensninger i digitale- eller andre former for hjelpemidler til eksamen, bør begrunnes ut fra kompetansemålene i læreplanen, fagenes egenart, fagets nivå og eventuelle nye digitale oppgaveformater (jf. Udir-2-2020 Individuell vurdering).</w:t>
      </w:r>
      <w:r w:rsidR="61DA413C" w:rsidRPr="72EF2B1B">
        <w:t xml:space="preserve"> </w:t>
      </w:r>
      <w:r w:rsidRPr="72EF2B1B">
        <w:t>Tillatte hjelpemidler må ikke svekke grunnlaget for å vurdere kompetansen til eleven.</w:t>
      </w:r>
    </w:p>
    <w:p w14:paraId="0EAC67A1" w14:textId="545631E3" w:rsidR="5B6E5B0C" w:rsidRDefault="5B6E5B0C" w:rsidP="72EF2B1B">
      <w:pPr>
        <w:pStyle w:val="Overskrift2"/>
      </w:pPr>
      <w:bookmarkStart w:id="44" w:name="_Toc184299954"/>
      <w:r w:rsidRPr="72EF2B1B">
        <w:t>Gjennomføring av eksamen</w:t>
      </w:r>
      <w:bookmarkEnd w:id="44"/>
    </w:p>
    <w:p w14:paraId="62D1511C" w14:textId="69CA0E67" w:rsidR="5B6E5B0C" w:rsidRDefault="5B6E5B0C" w:rsidP="72EF2B1B">
      <w:pPr>
        <w:rPr>
          <w:b/>
          <w:bCs/>
        </w:rPr>
      </w:pPr>
      <w:r w:rsidRPr="72EF2B1B">
        <w:t>Lokalt gitt eksamen i Osloskolen</w:t>
      </w:r>
      <w:r w:rsidRPr="72EF2B1B">
        <w:rPr>
          <w:b/>
          <w:bCs/>
        </w:rPr>
        <w:t xml:space="preserve"> starter normalt kl. 09:00.</w:t>
      </w:r>
      <w:r w:rsidR="6B528AF3" w:rsidRPr="72EF2B1B">
        <w:rPr>
          <w:b/>
          <w:bCs/>
        </w:rPr>
        <w:t xml:space="preserve"> Elevene får vite tidspunktet de skal møte opp på skolen av faglærer. Kandidatenes rekkefølge på eksamensdagen skal være tilfeldig. </w:t>
      </w:r>
      <w:r w:rsidRPr="72EF2B1B">
        <w:t>Eksaminator og sensor har et felles ansvar for å skape en så positiv atmosfære som mulig under eksamen. Normalt er faglæreren eksaminator, men dersom faglæreren er forhindret fra å møte, må skolen oppnevne erstatter.</w:t>
      </w:r>
    </w:p>
    <w:p w14:paraId="4933DEF9" w14:textId="27AC8E57" w:rsidR="66766C71" w:rsidRDefault="66766C71" w:rsidP="72EF2B1B">
      <w:r w:rsidRPr="13188055">
        <w:rPr>
          <w:b/>
          <w:bCs/>
        </w:rPr>
        <w:t>Det er en forutsetning at oppgaven og eksamineringen utfordrer elevens kompetanse i å bruke kunnskaper og ferdigheter, til å løse oppgaver, vise mestring av komplekse utfordringer, og at eleven får anledning til å vise forståelse og selvstendighe</w:t>
      </w:r>
      <w:r w:rsidRPr="13188055">
        <w:t xml:space="preserve">t. Eksaminator er ansvarlig for at materiale og utstyr til bruk ved eksamen foreligger og er klargjort. </w:t>
      </w:r>
      <w:r w:rsidRPr="13188055">
        <w:rPr>
          <w:b/>
          <w:bCs/>
        </w:rPr>
        <w:t xml:space="preserve">Elevene er selv ansvarlig for å melde behov for utstyr i forbindelse med eksamen innen tidsfrist som er fastsatt av faglærer, for at utstyret kan framskaffes. </w:t>
      </w:r>
      <w:r w:rsidRPr="13188055">
        <w:t>Elevenes tilgang til materiell og utstyr begrenses av skolens rammer, men de må minimum ha tilgang til materialer som er brukt i undervisningen og som framkommer i fagrapporten. Eventuelle begrensninger må avklares med eleven på forhånd.</w:t>
      </w:r>
    </w:p>
    <w:p w14:paraId="6656BCF8" w14:textId="36517881" w:rsidR="4C5797D0" w:rsidRDefault="4C5797D0" w:rsidP="72EF2B1B">
      <w:pPr>
        <w:pStyle w:val="Overskrift2"/>
      </w:pPr>
      <w:bookmarkStart w:id="45" w:name="_Toc184299955"/>
      <w:r w:rsidRPr="72EF2B1B">
        <w:t>Vurderin</w:t>
      </w:r>
      <w:r w:rsidR="00B5047B">
        <w:t>g</w:t>
      </w:r>
      <w:bookmarkEnd w:id="45"/>
      <w:r w:rsidRPr="72EF2B1B">
        <w:t xml:space="preserve"> </w:t>
      </w:r>
    </w:p>
    <w:p w14:paraId="240B8C13" w14:textId="4DD173F5" w:rsidR="4C5797D0" w:rsidRDefault="4C5797D0" w:rsidP="72EF2B1B">
      <w:r w:rsidRPr="13188055">
        <w:t xml:space="preserve">Det er kompetansen som vises på eksamensdagen som skal vurderes, og </w:t>
      </w:r>
      <w:r w:rsidR="00193C37" w:rsidRPr="13188055">
        <w:t>forberedelsedelene</w:t>
      </w:r>
      <w:r w:rsidRPr="13188055">
        <w:t xml:space="preserve"> er ikke en del av vurderingsgrunnlaget (jf. § 3-27). En eksamenskarakter skal være uttrykk for den kompetansen hver enkelt elev viser på eksamen (jf. § 3-22). </w:t>
      </w:r>
      <w:r w:rsidR="68BE1755" w:rsidRPr="13188055">
        <w:t xml:space="preserve">Elevene får karakter og begrunnelse for karakter direkte i etterkant av selve eksamen. Det er ekstern sensor som avgjør karakteren til eksamen. </w:t>
      </w:r>
      <w:r w:rsidR="4D0991E0" w:rsidRPr="13188055">
        <w:t xml:space="preserve">Elevene får utdelt vurderingskriterier og kjennetegn på måloppnåelse 24 timer før eksamen. Her er et eksempel på kjennetegn på måloppnåelse:  </w:t>
      </w:r>
    </w:p>
    <w:p w14:paraId="5FD78BEA" w14:textId="77777777" w:rsidR="00193C37" w:rsidRDefault="4D0991E0" w:rsidP="13188055">
      <w:pPr>
        <w:jc w:val="center"/>
      </w:pPr>
      <w:r>
        <w:rPr>
          <w:noProof/>
        </w:rPr>
        <w:lastRenderedPageBreak/>
        <w:drawing>
          <wp:inline distT="0" distB="0" distL="0" distR="0" wp14:anchorId="5331296D" wp14:editId="630F1987">
            <wp:extent cx="5857874" cy="2812556"/>
            <wp:effectExtent l="0" t="0" r="0" b="0"/>
            <wp:docPr id="1678546823" name="Picture 1678546823" descr="Et bilde som inneholder bord&#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857874" cy="2812556"/>
                    </a:xfrm>
                    <a:prstGeom prst="rect">
                      <a:avLst/>
                    </a:prstGeom>
                  </pic:spPr>
                </pic:pic>
              </a:graphicData>
            </a:graphic>
          </wp:inline>
        </w:drawing>
      </w:r>
      <w:r>
        <w:br/>
      </w:r>
    </w:p>
    <w:p w14:paraId="1DFD3A35" w14:textId="775A5764" w:rsidR="4D0991E0" w:rsidRDefault="44C5FF05" w:rsidP="13188055">
      <w:pPr>
        <w:jc w:val="center"/>
      </w:pPr>
      <w:hyperlink r:id="rId18">
        <w:r w:rsidRPr="13188055">
          <w:rPr>
            <w:rStyle w:val="Hyperkobling"/>
          </w:rPr>
          <w:t xml:space="preserve">Flere </w:t>
        </w:r>
        <w:r w:rsidR="00C027FD" w:rsidRPr="13188055">
          <w:rPr>
            <w:rStyle w:val="Hyperkobling"/>
          </w:rPr>
          <w:t>eksempler</w:t>
        </w:r>
        <w:r w:rsidRPr="13188055">
          <w:rPr>
            <w:rStyle w:val="Hyperkobling"/>
          </w:rPr>
          <w:t xml:space="preserve"> på kjennetegn på måloppnåelse </w:t>
        </w:r>
      </w:hyperlink>
    </w:p>
    <w:p w14:paraId="0F3E3976" w14:textId="352AB68C" w:rsidR="13188055" w:rsidRDefault="13188055" w:rsidP="13188055"/>
    <w:p w14:paraId="2CE179D6" w14:textId="2F5D9AEE" w:rsidR="0BBD0643" w:rsidRDefault="0BBD0643" w:rsidP="13188055">
      <w:pPr>
        <w:pStyle w:val="Overskrift2"/>
      </w:pPr>
      <w:bookmarkStart w:id="46" w:name="_Toc184299956"/>
      <w:r w:rsidRPr="13188055">
        <w:t>Klage ved muntlig, muntlig-praktisk, praktisk og tverrfaglig praktisk eksamen</w:t>
      </w:r>
      <w:bookmarkEnd w:id="46"/>
    </w:p>
    <w:p w14:paraId="350D751A" w14:textId="77777777" w:rsidR="00C027FD" w:rsidRPr="00C027FD" w:rsidRDefault="00C027FD" w:rsidP="00C027FD"/>
    <w:p w14:paraId="6B3369F0" w14:textId="71B20677" w:rsidR="0BBD0643" w:rsidRDefault="0BBD0643" w:rsidP="13188055">
      <w:r w:rsidRPr="13188055">
        <w:t xml:space="preserve">Ved muntlig, muntlig-praktisk, praktisk og tverrfaglig praktisk eksamen er det kun anledning til å klage på formelle feil som kan ha påvirket resultatet (jf. §§ 5-10 og 5-11). Det er ikke anledning til å klage på sensors vurdering av måloppnåelsen eleven har vist. </w:t>
      </w:r>
      <w:r w:rsidR="29B45E0D" w:rsidRPr="13188055">
        <w:t>Klagen må være skriftlig. Klagen bør inneholde årsaken til hvorfor det klages.  F</w:t>
      </w:r>
      <w:r w:rsidRPr="13188055">
        <w:t>ormelle feil kan for eksempel være:</w:t>
      </w:r>
    </w:p>
    <w:p w14:paraId="4D1DDA7E" w14:textId="204CACC8" w:rsidR="0BBD0643" w:rsidRDefault="0BBD0643" w:rsidP="13188055">
      <w:r w:rsidRPr="13188055">
        <w:t>− eksamen er ikke i tråd med lovverket</w:t>
      </w:r>
    </w:p>
    <w:p w14:paraId="728CC619" w14:textId="493C949E" w:rsidR="0BBD0643" w:rsidRDefault="0BBD0643" w:rsidP="13188055">
      <w:r w:rsidRPr="13188055">
        <w:t>− eksamensoppgaven er ikke innenfor kompetansemålene i gjeldende læreplan</w:t>
      </w:r>
    </w:p>
    <w:p w14:paraId="7C22FAC6" w14:textId="2EE225C5" w:rsidR="0BBD0643" w:rsidRDefault="0BBD0643" w:rsidP="13188055">
      <w:r w:rsidRPr="13188055">
        <w:t>− ikke samsvar mellom vurderingskriterier og eksamensoppgaven</w:t>
      </w:r>
    </w:p>
    <w:p w14:paraId="48BB8B71" w14:textId="2F5E80BA" w:rsidR="0BBD0643" w:rsidRDefault="0BBD0643" w:rsidP="13188055">
      <w:r w:rsidRPr="13188055">
        <w:t>− det har skjedd urimelige avbrudd eller forstyrrelser som kan ha påvirket eksamensgjennomføringen</w:t>
      </w:r>
    </w:p>
    <w:p w14:paraId="30850760" w14:textId="4EF097BC" w:rsidR="0BBD0643" w:rsidRDefault="0BBD0643" w:rsidP="13188055">
      <w:r w:rsidRPr="13188055">
        <w:t>− mangler utstyr som er avtalt på forhånd</w:t>
      </w:r>
    </w:p>
    <w:p w14:paraId="6AE9DF28" w14:textId="5FF5A99B" w:rsidR="0BBD0643" w:rsidRDefault="0BBD0643" w:rsidP="13188055">
      <w:r w:rsidRPr="13188055">
        <w:t>− sensor legger vekt på innsats i vurderingen</w:t>
      </w:r>
    </w:p>
    <w:p w14:paraId="51CA9F66" w14:textId="042F478E" w:rsidR="13188055" w:rsidRDefault="0BBD0643" w:rsidP="13188055">
      <w:r w:rsidRPr="13188055">
        <w:t>− uprofesjonell opptreden fra sensor</w:t>
      </w:r>
    </w:p>
    <w:p w14:paraId="351A6A78" w14:textId="46AEF3CC" w:rsidR="188A330B" w:rsidRDefault="188A330B" w:rsidP="13188055">
      <w:r w:rsidRPr="13188055">
        <w:t>Rektor he</w:t>
      </w:r>
      <w:r w:rsidR="004A1614">
        <w:t>n</w:t>
      </w:r>
      <w:r w:rsidRPr="13188055">
        <w:t>ter inn uttalelser fra sensor og eksaminator og sender disse sammen med egne uttalelser til oppnevnt klagenemnd. Kopi av sakspapirene sendes til klager, eventuelt foreldre hvis eleven er mindreårig.</w:t>
      </w:r>
      <w:r w:rsidR="1A29F9EF" w:rsidRPr="13188055">
        <w:t xml:space="preserve"> </w:t>
      </w:r>
      <w:r w:rsidRPr="13188055">
        <w:t>Hvis klager får medhold i klagen, skal karakteren annulleres.</w:t>
      </w:r>
    </w:p>
    <w:p w14:paraId="2DC567DF" w14:textId="77777777" w:rsidR="0006665F" w:rsidRDefault="0006665F" w:rsidP="13188055"/>
    <w:p w14:paraId="5B995858" w14:textId="77777777" w:rsidR="0006665F" w:rsidRDefault="0006665F" w:rsidP="13188055"/>
    <w:p w14:paraId="09E7199E" w14:textId="77777777" w:rsidR="0006665F" w:rsidRDefault="0006665F" w:rsidP="13188055"/>
    <w:p w14:paraId="4DC9AA14" w14:textId="01D31C92" w:rsidR="00C027FD" w:rsidRPr="001A40AA" w:rsidRDefault="0DB2B29F" w:rsidP="72EF2B1B">
      <w:pPr>
        <w:pStyle w:val="Overskrift1"/>
        <w:rPr>
          <w:sz w:val="28"/>
          <w:szCs w:val="28"/>
        </w:rPr>
      </w:pPr>
      <w:bookmarkStart w:id="47" w:name="_Toc184299957"/>
      <w:r w:rsidRPr="001A40AA">
        <w:rPr>
          <w:sz w:val="28"/>
          <w:szCs w:val="28"/>
        </w:rPr>
        <w:lastRenderedPageBreak/>
        <w:t>Fravær</w:t>
      </w:r>
      <w:r w:rsidR="16A3ECD6" w:rsidRPr="001A40AA">
        <w:rPr>
          <w:sz w:val="28"/>
          <w:szCs w:val="28"/>
        </w:rPr>
        <w:t xml:space="preserve"> i forbindelse med eksamen</w:t>
      </w:r>
      <w:bookmarkEnd w:id="47"/>
    </w:p>
    <w:p w14:paraId="227EF15D" w14:textId="77777777" w:rsidR="009F5F1F" w:rsidRPr="009F5F1F" w:rsidRDefault="009F5F1F" w:rsidP="009F5F1F"/>
    <w:p w14:paraId="0C478AE0" w14:textId="36F9AB5A" w:rsidR="72EF2B1B" w:rsidRDefault="4D5936C3" w:rsidP="00B90D1D">
      <w:r w:rsidRPr="13188055">
        <w:t>Kommer du for sent på eksamensdagen, men før kl</w:t>
      </w:r>
      <w:r w:rsidR="00C20C2F">
        <w:t>.</w:t>
      </w:r>
      <w:r w:rsidRPr="13188055">
        <w:t xml:space="preserve"> 10.00, så mister du den tapte tiden. Møter du opp etter klokka 10:00, får du ikke gjennomføre eksamen.</w:t>
      </w:r>
      <w:r w:rsidR="62DBB313" w:rsidRPr="13188055">
        <w:t xml:space="preserve"> </w:t>
      </w:r>
    </w:p>
    <w:p w14:paraId="34E90F2D" w14:textId="0461591A" w:rsidR="72EF2B1B" w:rsidRDefault="3612718E" w:rsidP="72EF2B1B">
      <w:r w:rsidRPr="13188055">
        <w:rPr>
          <w:b/>
          <w:bCs/>
        </w:rPr>
        <w:t xml:space="preserve">Forberedelsen er en del av eksamen, og elever som har dokumentert fravær på forberedelsesdagen har også dokumentert fravær fra eksamensdagen. Elever som ønsker å delta på eksamen selv om de har dokumentert fravær på forberedelsesdagen, skal få mulighet til det. Elever som har udokumentert fravær på forberedelsesdagen, må møte på eksamen. </w:t>
      </w:r>
    </w:p>
    <w:p w14:paraId="4B800A06" w14:textId="3302848F" w:rsidR="3D9987BF" w:rsidRDefault="3D9987BF" w:rsidP="13188055">
      <w:pPr>
        <w:jc w:val="center"/>
        <w:rPr>
          <w:b/>
          <w:bCs/>
        </w:rPr>
      </w:pPr>
      <w:r w:rsidRPr="13188055">
        <w:rPr>
          <w:b/>
          <w:bCs/>
        </w:rPr>
        <w:t xml:space="preserve">Dokumentert fravær på eksamen = legeerklæring </w:t>
      </w:r>
      <w:r w:rsidR="383D6DA6" w:rsidRPr="13188055">
        <w:rPr>
          <w:b/>
          <w:bCs/>
        </w:rPr>
        <w:t xml:space="preserve">som må leveres til kontoret </w:t>
      </w:r>
    </w:p>
    <w:p w14:paraId="0F10E88F" w14:textId="70ED3C6B" w:rsidR="13188055" w:rsidRDefault="13188055" w:rsidP="13188055">
      <w:pPr>
        <w:jc w:val="center"/>
        <w:rPr>
          <w:b/>
          <w:bCs/>
        </w:rPr>
      </w:pPr>
    </w:p>
    <w:p w14:paraId="1F80800B" w14:textId="4C8EAFDC" w:rsidR="72EF2B1B" w:rsidRDefault="153A1963" w:rsidP="72EF2B1B">
      <w:r w:rsidRPr="13188055">
        <w:t>Her kan du lese mer om eksamen:</w:t>
      </w:r>
      <w:r w:rsidR="00C027FD">
        <w:t xml:space="preserve"> </w:t>
      </w:r>
      <w:hyperlink r:id="rId19" w:anchor="a110456">
        <w:r w:rsidR="338BB82A" w:rsidRPr="13188055">
          <w:rPr>
            <w:rStyle w:val="Hyperkobling"/>
          </w:rPr>
          <w:t>Eksamen UDIR</w:t>
        </w:r>
      </w:hyperlink>
    </w:p>
    <w:p w14:paraId="6DCE24D0" w14:textId="67DBAFE7" w:rsidR="72EF2B1B" w:rsidRDefault="7C3E6CF0" w:rsidP="13188055">
      <w:r w:rsidRPr="13188055">
        <w:t xml:space="preserve">Her kan du lese om ny, muntlig- praktisk eksamen: </w:t>
      </w:r>
      <w:hyperlink r:id="rId20">
        <w:r w:rsidRPr="13188055">
          <w:rPr>
            <w:rStyle w:val="Hyperkobling"/>
          </w:rPr>
          <w:t xml:space="preserve">Muntlig- praktisk eksamen </w:t>
        </w:r>
      </w:hyperlink>
    </w:p>
    <w:p w14:paraId="18FC303F" w14:textId="25629103" w:rsidR="72EF2B1B" w:rsidRDefault="0C4431E2" w:rsidP="13188055">
      <w:pPr>
        <w:rPr>
          <w:rFonts w:ascii="Roboto" w:eastAsia="Roboto" w:hAnsi="Roboto" w:cs="Roboto"/>
          <w:color w:val="303030"/>
        </w:rPr>
      </w:pPr>
      <w:r w:rsidRPr="13188055">
        <w:t xml:space="preserve">Skriftlig eksamen: Kandidatene har tilgang til eksamenssvar på </w:t>
      </w:r>
      <w:hyperlink r:id="rId21">
        <w:r w:rsidRPr="13188055">
          <w:rPr>
            <w:rStyle w:val="Hyperkobling"/>
            <w:rFonts w:ascii="Roboto" w:eastAsia="Roboto" w:hAnsi="Roboto" w:cs="Roboto"/>
          </w:rPr>
          <w:t>kandidat.udir.no</w:t>
        </w:r>
      </w:hyperlink>
      <w:r w:rsidRPr="13188055">
        <w:rPr>
          <w:rFonts w:ascii="Roboto" w:eastAsia="Roboto" w:hAnsi="Roboto" w:cs="Roboto"/>
          <w:color w:val="303030"/>
        </w:rPr>
        <w:t>.</w:t>
      </w:r>
    </w:p>
    <w:p w14:paraId="5161D729" w14:textId="31882D24" w:rsidR="005461AB" w:rsidRDefault="005461AB" w:rsidP="13188055">
      <w:pPr>
        <w:rPr>
          <w:rFonts w:ascii="Roboto" w:eastAsia="Roboto" w:hAnsi="Roboto" w:cs="Roboto"/>
          <w:color w:val="303030"/>
        </w:rPr>
      </w:pPr>
    </w:p>
    <w:p w14:paraId="50389179" w14:textId="33FE1940" w:rsidR="005461AB" w:rsidRDefault="005461AB" w:rsidP="005461AB">
      <w:pPr>
        <w:pStyle w:val="Sterktsitat"/>
        <w:rPr>
          <w:rFonts w:ascii="Calibri" w:eastAsia="Calibri" w:hAnsi="Calibri" w:cs="Calibri"/>
        </w:rPr>
      </w:pPr>
      <w:r>
        <w:t>Lykke til med eksamen i grunnskolen</w:t>
      </w:r>
    </w:p>
    <w:sectPr w:rsidR="005461AB">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CF8F8" w14:textId="77777777" w:rsidR="00BB61F1" w:rsidRDefault="00BB61F1" w:rsidP="00FB1AE5">
      <w:pPr>
        <w:spacing w:after="0" w:line="240" w:lineRule="auto"/>
      </w:pPr>
      <w:r>
        <w:separator/>
      </w:r>
    </w:p>
  </w:endnote>
  <w:endnote w:type="continuationSeparator" w:id="0">
    <w:p w14:paraId="7CBA56AB" w14:textId="77777777" w:rsidR="00BB61F1" w:rsidRDefault="00BB61F1" w:rsidP="00FB1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Nunito Sans">
    <w:altName w:val="Calibri"/>
    <w:charset w:val="00"/>
    <w:family w:val="auto"/>
    <w:pitch w:val="variable"/>
    <w:sig w:usb0="A00002FF"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068364"/>
      <w:docPartObj>
        <w:docPartGallery w:val="Page Numbers (Bottom of Page)"/>
        <w:docPartUnique/>
      </w:docPartObj>
    </w:sdtPr>
    <w:sdtEndPr/>
    <w:sdtContent>
      <w:p w14:paraId="61928BFA" w14:textId="77777777" w:rsidR="00734E11" w:rsidRDefault="00734E11">
        <w:pPr>
          <w:pStyle w:val="Bunntekst"/>
        </w:pPr>
      </w:p>
      <w:p w14:paraId="1E397D0E" w14:textId="243D8AAA" w:rsidR="00FB1AE5" w:rsidRDefault="00734E11">
        <w:pPr>
          <w:pStyle w:val="Bunntekst"/>
        </w:pPr>
        <w:r>
          <w:fldChar w:fldCharType="begin"/>
        </w:r>
        <w:r>
          <w:instrText>PAGE   \* MERGEFORMAT</w:instrText>
        </w:r>
        <w:r>
          <w:fldChar w:fldCharType="separate"/>
        </w:r>
        <w:r>
          <w:t>1</w:t>
        </w:r>
        <w:r>
          <w:fldChar w:fldCharType="end"/>
        </w:r>
      </w:p>
    </w:sdtContent>
  </w:sdt>
  <w:p w14:paraId="6AFBD694" w14:textId="77777777" w:rsidR="00FB1AE5" w:rsidRDefault="00FB1AE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E7807" w14:textId="77777777" w:rsidR="00BB61F1" w:rsidRDefault="00BB61F1" w:rsidP="00FB1AE5">
      <w:pPr>
        <w:spacing w:after="0" w:line="240" w:lineRule="auto"/>
      </w:pPr>
      <w:r>
        <w:separator/>
      </w:r>
    </w:p>
  </w:footnote>
  <w:footnote w:type="continuationSeparator" w:id="0">
    <w:p w14:paraId="3B3ACE00" w14:textId="77777777" w:rsidR="00BB61F1" w:rsidRDefault="00BB61F1" w:rsidP="00FB1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F425"/>
    <w:multiLevelType w:val="hybridMultilevel"/>
    <w:tmpl w:val="4280AED6"/>
    <w:lvl w:ilvl="0" w:tplc="B314BE44">
      <w:start w:val="1"/>
      <w:numFmt w:val="bullet"/>
      <w:lvlText w:val=""/>
      <w:lvlJc w:val="left"/>
      <w:pPr>
        <w:ind w:left="720" w:hanging="360"/>
      </w:pPr>
      <w:rPr>
        <w:rFonts w:ascii="Symbol" w:hAnsi="Symbol" w:hint="default"/>
      </w:rPr>
    </w:lvl>
    <w:lvl w:ilvl="1" w:tplc="EA1E3718">
      <w:start w:val="1"/>
      <w:numFmt w:val="bullet"/>
      <w:lvlText w:val="o"/>
      <w:lvlJc w:val="left"/>
      <w:pPr>
        <w:ind w:left="1440" w:hanging="360"/>
      </w:pPr>
      <w:rPr>
        <w:rFonts w:ascii="Courier New" w:hAnsi="Courier New" w:hint="default"/>
      </w:rPr>
    </w:lvl>
    <w:lvl w:ilvl="2" w:tplc="E7D8E0E0">
      <w:start w:val="1"/>
      <w:numFmt w:val="bullet"/>
      <w:lvlText w:val=""/>
      <w:lvlJc w:val="left"/>
      <w:pPr>
        <w:ind w:left="2160" w:hanging="360"/>
      </w:pPr>
      <w:rPr>
        <w:rFonts w:ascii="Wingdings" w:hAnsi="Wingdings" w:hint="default"/>
      </w:rPr>
    </w:lvl>
    <w:lvl w:ilvl="3" w:tplc="A7E2250C">
      <w:start w:val="1"/>
      <w:numFmt w:val="bullet"/>
      <w:lvlText w:val=""/>
      <w:lvlJc w:val="left"/>
      <w:pPr>
        <w:ind w:left="2880" w:hanging="360"/>
      </w:pPr>
      <w:rPr>
        <w:rFonts w:ascii="Symbol" w:hAnsi="Symbol" w:hint="default"/>
      </w:rPr>
    </w:lvl>
    <w:lvl w:ilvl="4" w:tplc="B5AAE7A8">
      <w:start w:val="1"/>
      <w:numFmt w:val="bullet"/>
      <w:lvlText w:val="o"/>
      <w:lvlJc w:val="left"/>
      <w:pPr>
        <w:ind w:left="3600" w:hanging="360"/>
      </w:pPr>
      <w:rPr>
        <w:rFonts w:ascii="Courier New" w:hAnsi="Courier New" w:hint="default"/>
      </w:rPr>
    </w:lvl>
    <w:lvl w:ilvl="5" w:tplc="996648B2">
      <w:start w:val="1"/>
      <w:numFmt w:val="bullet"/>
      <w:lvlText w:val=""/>
      <w:lvlJc w:val="left"/>
      <w:pPr>
        <w:ind w:left="4320" w:hanging="360"/>
      </w:pPr>
      <w:rPr>
        <w:rFonts w:ascii="Wingdings" w:hAnsi="Wingdings" w:hint="default"/>
      </w:rPr>
    </w:lvl>
    <w:lvl w:ilvl="6" w:tplc="5CA0BEF6">
      <w:start w:val="1"/>
      <w:numFmt w:val="bullet"/>
      <w:lvlText w:val=""/>
      <w:lvlJc w:val="left"/>
      <w:pPr>
        <w:ind w:left="5040" w:hanging="360"/>
      </w:pPr>
      <w:rPr>
        <w:rFonts w:ascii="Symbol" w:hAnsi="Symbol" w:hint="default"/>
      </w:rPr>
    </w:lvl>
    <w:lvl w:ilvl="7" w:tplc="8AD0D348">
      <w:start w:val="1"/>
      <w:numFmt w:val="bullet"/>
      <w:lvlText w:val="o"/>
      <w:lvlJc w:val="left"/>
      <w:pPr>
        <w:ind w:left="5760" w:hanging="360"/>
      </w:pPr>
      <w:rPr>
        <w:rFonts w:ascii="Courier New" w:hAnsi="Courier New" w:hint="default"/>
      </w:rPr>
    </w:lvl>
    <w:lvl w:ilvl="8" w:tplc="17022910">
      <w:start w:val="1"/>
      <w:numFmt w:val="bullet"/>
      <w:lvlText w:val=""/>
      <w:lvlJc w:val="left"/>
      <w:pPr>
        <w:ind w:left="6480" w:hanging="360"/>
      </w:pPr>
      <w:rPr>
        <w:rFonts w:ascii="Wingdings" w:hAnsi="Wingdings" w:hint="default"/>
      </w:rPr>
    </w:lvl>
  </w:abstractNum>
  <w:abstractNum w:abstractNumId="1" w15:restartNumberingAfterBreak="0">
    <w:nsid w:val="04735EEE"/>
    <w:multiLevelType w:val="multilevel"/>
    <w:tmpl w:val="3E4E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007E0"/>
    <w:multiLevelType w:val="hybridMultilevel"/>
    <w:tmpl w:val="272E7242"/>
    <w:lvl w:ilvl="0" w:tplc="C584E1C8">
      <w:start w:val="1"/>
      <w:numFmt w:val="bullet"/>
      <w:lvlText w:val="·"/>
      <w:lvlJc w:val="left"/>
      <w:pPr>
        <w:ind w:left="720" w:hanging="360"/>
      </w:pPr>
      <w:rPr>
        <w:rFonts w:ascii="Symbol" w:hAnsi="Symbol" w:hint="default"/>
      </w:rPr>
    </w:lvl>
    <w:lvl w:ilvl="1" w:tplc="3D76613C">
      <w:start w:val="1"/>
      <w:numFmt w:val="bullet"/>
      <w:lvlText w:val="o"/>
      <w:lvlJc w:val="left"/>
      <w:pPr>
        <w:ind w:left="1440" w:hanging="360"/>
      </w:pPr>
      <w:rPr>
        <w:rFonts w:ascii="Courier New" w:hAnsi="Courier New" w:hint="default"/>
      </w:rPr>
    </w:lvl>
    <w:lvl w:ilvl="2" w:tplc="D32A87CE">
      <w:start w:val="1"/>
      <w:numFmt w:val="bullet"/>
      <w:lvlText w:val=""/>
      <w:lvlJc w:val="left"/>
      <w:pPr>
        <w:ind w:left="2160" w:hanging="360"/>
      </w:pPr>
      <w:rPr>
        <w:rFonts w:ascii="Wingdings" w:hAnsi="Wingdings" w:hint="default"/>
      </w:rPr>
    </w:lvl>
    <w:lvl w:ilvl="3" w:tplc="6E505856">
      <w:start w:val="1"/>
      <w:numFmt w:val="bullet"/>
      <w:lvlText w:val=""/>
      <w:lvlJc w:val="left"/>
      <w:pPr>
        <w:ind w:left="2880" w:hanging="360"/>
      </w:pPr>
      <w:rPr>
        <w:rFonts w:ascii="Symbol" w:hAnsi="Symbol" w:hint="default"/>
      </w:rPr>
    </w:lvl>
    <w:lvl w:ilvl="4" w:tplc="7098F328">
      <w:start w:val="1"/>
      <w:numFmt w:val="bullet"/>
      <w:lvlText w:val="o"/>
      <w:lvlJc w:val="left"/>
      <w:pPr>
        <w:ind w:left="3600" w:hanging="360"/>
      </w:pPr>
      <w:rPr>
        <w:rFonts w:ascii="Courier New" w:hAnsi="Courier New" w:hint="default"/>
      </w:rPr>
    </w:lvl>
    <w:lvl w:ilvl="5" w:tplc="E1CE3CBE">
      <w:start w:val="1"/>
      <w:numFmt w:val="bullet"/>
      <w:lvlText w:val=""/>
      <w:lvlJc w:val="left"/>
      <w:pPr>
        <w:ind w:left="4320" w:hanging="360"/>
      </w:pPr>
      <w:rPr>
        <w:rFonts w:ascii="Wingdings" w:hAnsi="Wingdings" w:hint="default"/>
      </w:rPr>
    </w:lvl>
    <w:lvl w:ilvl="6" w:tplc="C9403410">
      <w:start w:val="1"/>
      <w:numFmt w:val="bullet"/>
      <w:lvlText w:val=""/>
      <w:lvlJc w:val="left"/>
      <w:pPr>
        <w:ind w:left="5040" w:hanging="360"/>
      </w:pPr>
      <w:rPr>
        <w:rFonts w:ascii="Symbol" w:hAnsi="Symbol" w:hint="default"/>
      </w:rPr>
    </w:lvl>
    <w:lvl w:ilvl="7" w:tplc="A35223AA">
      <w:start w:val="1"/>
      <w:numFmt w:val="bullet"/>
      <w:lvlText w:val="o"/>
      <w:lvlJc w:val="left"/>
      <w:pPr>
        <w:ind w:left="5760" w:hanging="360"/>
      </w:pPr>
      <w:rPr>
        <w:rFonts w:ascii="Courier New" w:hAnsi="Courier New" w:hint="default"/>
      </w:rPr>
    </w:lvl>
    <w:lvl w:ilvl="8" w:tplc="9CF4AB5E">
      <w:start w:val="1"/>
      <w:numFmt w:val="bullet"/>
      <w:lvlText w:val=""/>
      <w:lvlJc w:val="left"/>
      <w:pPr>
        <w:ind w:left="6480" w:hanging="360"/>
      </w:pPr>
      <w:rPr>
        <w:rFonts w:ascii="Wingdings" w:hAnsi="Wingdings" w:hint="default"/>
      </w:rPr>
    </w:lvl>
  </w:abstractNum>
  <w:abstractNum w:abstractNumId="3" w15:restartNumberingAfterBreak="0">
    <w:nsid w:val="067A3051"/>
    <w:multiLevelType w:val="hybridMultilevel"/>
    <w:tmpl w:val="7E88C8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8FB32D9"/>
    <w:multiLevelType w:val="hybridMultilevel"/>
    <w:tmpl w:val="EBD4E1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AE80C0A"/>
    <w:multiLevelType w:val="multilevel"/>
    <w:tmpl w:val="FC06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A7413"/>
    <w:multiLevelType w:val="multilevel"/>
    <w:tmpl w:val="77C2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2409E4"/>
    <w:multiLevelType w:val="hybridMultilevel"/>
    <w:tmpl w:val="70585F08"/>
    <w:lvl w:ilvl="0" w:tplc="2134354C">
      <w:start w:val="1"/>
      <w:numFmt w:val="bullet"/>
      <w:lvlText w:val=""/>
      <w:lvlJc w:val="left"/>
      <w:pPr>
        <w:ind w:left="720" w:hanging="360"/>
      </w:pPr>
      <w:rPr>
        <w:rFonts w:ascii="Symbol" w:hAnsi="Symbol" w:hint="default"/>
      </w:rPr>
    </w:lvl>
    <w:lvl w:ilvl="1" w:tplc="062E6A80">
      <w:start w:val="1"/>
      <w:numFmt w:val="bullet"/>
      <w:lvlText w:val="o"/>
      <w:lvlJc w:val="left"/>
      <w:pPr>
        <w:ind w:left="1440" w:hanging="360"/>
      </w:pPr>
      <w:rPr>
        <w:rFonts w:ascii="Courier New" w:hAnsi="Courier New" w:hint="default"/>
      </w:rPr>
    </w:lvl>
    <w:lvl w:ilvl="2" w:tplc="19C637D8">
      <w:start w:val="1"/>
      <w:numFmt w:val="bullet"/>
      <w:lvlText w:val=""/>
      <w:lvlJc w:val="left"/>
      <w:pPr>
        <w:ind w:left="2160" w:hanging="360"/>
      </w:pPr>
      <w:rPr>
        <w:rFonts w:ascii="Wingdings" w:hAnsi="Wingdings" w:hint="default"/>
      </w:rPr>
    </w:lvl>
    <w:lvl w:ilvl="3" w:tplc="DA64C9E2">
      <w:start w:val="1"/>
      <w:numFmt w:val="bullet"/>
      <w:lvlText w:val=""/>
      <w:lvlJc w:val="left"/>
      <w:pPr>
        <w:ind w:left="2880" w:hanging="360"/>
      </w:pPr>
      <w:rPr>
        <w:rFonts w:ascii="Symbol" w:hAnsi="Symbol" w:hint="default"/>
      </w:rPr>
    </w:lvl>
    <w:lvl w:ilvl="4" w:tplc="80A6BD98">
      <w:start w:val="1"/>
      <w:numFmt w:val="bullet"/>
      <w:lvlText w:val="o"/>
      <w:lvlJc w:val="left"/>
      <w:pPr>
        <w:ind w:left="3600" w:hanging="360"/>
      </w:pPr>
      <w:rPr>
        <w:rFonts w:ascii="Courier New" w:hAnsi="Courier New" w:hint="default"/>
      </w:rPr>
    </w:lvl>
    <w:lvl w:ilvl="5" w:tplc="0C2438C2">
      <w:start w:val="1"/>
      <w:numFmt w:val="bullet"/>
      <w:lvlText w:val=""/>
      <w:lvlJc w:val="left"/>
      <w:pPr>
        <w:ind w:left="4320" w:hanging="360"/>
      </w:pPr>
      <w:rPr>
        <w:rFonts w:ascii="Wingdings" w:hAnsi="Wingdings" w:hint="default"/>
      </w:rPr>
    </w:lvl>
    <w:lvl w:ilvl="6" w:tplc="C636B942">
      <w:start w:val="1"/>
      <w:numFmt w:val="bullet"/>
      <w:lvlText w:val=""/>
      <w:lvlJc w:val="left"/>
      <w:pPr>
        <w:ind w:left="5040" w:hanging="360"/>
      </w:pPr>
      <w:rPr>
        <w:rFonts w:ascii="Symbol" w:hAnsi="Symbol" w:hint="default"/>
      </w:rPr>
    </w:lvl>
    <w:lvl w:ilvl="7" w:tplc="CF22E820">
      <w:start w:val="1"/>
      <w:numFmt w:val="bullet"/>
      <w:lvlText w:val="o"/>
      <w:lvlJc w:val="left"/>
      <w:pPr>
        <w:ind w:left="5760" w:hanging="360"/>
      </w:pPr>
      <w:rPr>
        <w:rFonts w:ascii="Courier New" w:hAnsi="Courier New" w:hint="default"/>
      </w:rPr>
    </w:lvl>
    <w:lvl w:ilvl="8" w:tplc="AAB09394">
      <w:start w:val="1"/>
      <w:numFmt w:val="bullet"/>
      <w:lvlText w:val=""/>
      <w:lvlJc w:val="left"/>
      <w:pPr>
        <w:ind w:left="6480" w:hanging="360"/>
      </w:pPr>
      <w:rPr>
        <w:rFonts w:ascii="Wingdings" w:hAnsi="Wingdings" w:hint="default"/>
      </w:rPr>
    </w:lvl>
  </w:abstractNum>
  <w:abstractNum w:abstractNumId="8" w15:restartNumberingAfterBreak="0">
    <w:nsid w:val="12AF67AE"/>
    <w:multiLevelType w:val="hybridMultilevel"/>
    <w:tmpl w:val="A6B60882"/>
    <w:lvl w:ilvl="0" w:tplc="AE2ED002">
      <w:start w:val="1"/>
      <w:numFmt w:val="bullet"/>
      <w:lvlText w:val="•"/>
      <w:lvlJc w:val="left"/>
      <w:pPr>
        <w:tabs>
          <w:tab w:val="num" w:pos="720"/>
        </w:tabs>
        <w:ind w:left="720" w:hanging="360"/>
      </w:pPr>
      <w:rPr>
        <w:rFonts w:ascii="Arial" w:hAnsi="Arial" w:hint="default"/>
      </w:rPr>
    </w:lvl>
    <w:lvl w:ilvl="1" w:tplc="64EABE82" w:tentative="1">
      <w:start w:val="1"/>
      <w:numFmt w:val="bullet"/>
      <w:lvlText w:val="•"/>
      <w:lvlJc w:val="left"/>
      <w:pPr>
        <w:tabs>
          <w:tab w:val="num" w:pos="1440"/>
        </w:tabs>
        <w:ind w:left="1440" w:hanging="360"/>
      </w:pPr>
      <w:rPr>
        <w:rFonts w:ascii="Arial" w:hAnsi="Arial" w:hint="default"/>
      </w:rPr>
    </w:lvl>
    <w:lvl w:ilvl="2" w:tplc="2CFC3756" w:tentative="1">
      <w:start w:val="1"/>
      <w:numFmt w:val="bullet"/>
      <w:lvlText w:val="•"/>
      <w:lvlJc w:val="left"/>
      <w:pPr>
        <w:tabs>
          <w:tab w:val="num" w:pos="2160"/>
        </w:tabs>
        <w:ind w:left="2160" w:hanging="360"/>
      </w:pPr>
      <w:rPr>
        <w:rFonts w:ascii="Arial" w:hAnsi="Arial" w:hint="default"/>
      </w:rPr>
    </w:lvl>
    <w:lvl w:ilvl="3" w:tplc="6C3C9D50" w:tentative="1">
      <w:start w:val="1"/>
      <w:numFmt w:val="bullet"/>
      <w:lvlText w:val="•"/>
      <w:lvlJc w:val="left"/>
      <w:pPr>
        <w:tabs>
          <w:tab w:val="num" w:pos="2880"/>
        </w:tabs>
        <w:ind w:left="2880" w:hanging="360"/>
      </w:pPr>
      <w:rPr>
        <w:rFonts w:ascii="Arial" w:hAnsi="Arial" w:hint="default"/>
      </w:rPr>
    </w:lvl>
    <w:lvl w:ilvl="4" w:tplc="A718BCAE" w:tentative="1">
      <w:start w:val="1"/>
      <w:numFmt w:val="bullet"/>
      <w:lvlText w:val="•"/>
      <w:lvlJc w:val="left"/>
      <w:pPr>
        <w:tabs>
          <w:tab w:val="num" w:pos="3600"/>
        </w:tabs>
        <w:ind w:left="3600" w:hanging="360"/>
      </w:pPr>
      <w:rPr>
        <w:rFonts w:ascii="Arial" w:hAnsi="Arial" w:hint="default"/>
      </w:rPr>
    </w:lvl>
    <w:lvl w:ilvl="5" w:tplc="018CC65A" w:tentative="1">
      <w:start w:val="1"/>
      <w:numFmt w:val="bullet"/>
      <w:lvlText w:val="•"/>
      <w:lvlJc w:val="left"/>
      <w:pPr>
        <w:tabs>
          <w:tab w:val="num" w:pos="4320"/>
        </w:tabs>
        <w:ind w:left="4320" w:hanging="360"/>
      </w:pPr>
      <w:rPr>
        <w:rFonts w:ascii="Arial" w:hAnsi="Arial" w:hint="default"/>
      </w:rPr>
    </w:lvl>
    <w:lvl w:ilvl="6" w:tplc="F968C7EC" w:tentative="1">
      <w:start w:val="1"/>
      <w:numFmt w:val="bullet"/>
      <w:lvlText w:val="•"/>
      <w:lvlJc w:val="left"/>
      <w:pPr>
        <w:tabs>
          <w:tab w:val="num" w:pos="5040"/>
        </w:tabs>
        <w:ind w:left="5040" w:hanging="360"/>
      </w:pPr>
      <w:rPr>
        <w:rFonts w:ascii="Arial" w:hAnsi="Arial" w:hint="default"/>
      </w:rPr>
    </w:lvl>
    <w:lvl w:ilvl="7" w:tplc="226CD390" w:tentative="1">
      <w:start w:val="1"/>
      <w:numFmt w:val="bullet"/>
      <w:lvlText w:val="•"/>
      <w:lvlJc w:val="left"/>
      <w:pPr>
        <w:tabs>
          <w:tab w:val="num" w:pos="5760"/>
        </w:tabs>
        <w:ind w:left="5760" w:hanging="360"/>
      </w:pPr>
      <w:rPr>
        <w:rFonts w:ascii="Arial" w:hAnsi="Arial" w:hint="default"/>
      </w:rPr>
    </w:lvl>
    <w:lvl w:ilvl="8" w:tplc="C3AC363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952543"/>
    <w:multiLevelType w:val="multilevel"/>
    <w:tmpl w:val="5280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506D58"/>
    <w:multiLevelType w:val="hybridMultilevel"/>
    <w:tmpl w:val="4DD42E44"/>
    <w:lvl w:ilvl="0" w:tplc="73E47A10">
      <w:start w:val="1"/>
      <w:numFmt w:val="bullet"/>
      <w:lvlText w:val=""/>
      <w:lvlJc w:val="left"/>
      <w:pPr>
        <w:tabs>
          <w:tab w:val="num" w:pos="720"/>
        </w:tabs>
        <w:ind w:left="720" w:hanging="360"/>
      </w:pPr>
      <w:rPr>
        <w:rFonts w:ascii="Symbol" w:hAnsi="Symbol" w:hint="default"/>
      </w:rPr>
    </w:lvl>
    <w:lvl w:ilvl="1" w:tplc="252EC3E0" w:tentative="1">
      <w:start w:val="1"/>
      <w:numFmt w:val="bullet"/>
      <w:lvlText w:val=""/>
      <w:lvlJc w:val="left"/>
      <w:pPr>
        <w:tabs>
          <w:tab w:val="num" w:pos="1440"/>
        </w:tabs>
        <w:ind w:left="1440" w:hanging="360"/>
      </w:pPr>
      <w:rPr>
        <w:rFonts w:ascii="Symbol" w:hAnsi="Symbol" w:hint="default"/>
      </w:rPr>
    </w:lvl>
    <w:lvl w:ilvl="2" w:tplc="EDEE7302" w:tentative="1">
      <w:start w:val="1"/>
      <w:numFmt w:val="bullet"/>
      <w:lvlText w:val=""/>
      <w:lvlJc w:val="left"/>
      <w:pPr>
        <w:tabs>
          <w:tab w:val="num" w:pos="2160"/>
        </w:tabs>
        <w:ind w:left="2160" w:hanging="360"/>
      </w:pPr>
      <w:rPr>
        <w:rFonts w:ascii="Symbol" w:hAnsi="Symbol" w:hint="default"/>
      </w:rPr>
    </w:lvl>
    <w:lvl w:ilvl="3" w:tplc="7A6C114E" w:tentative="1">
      <w:start w:val="1"/>
      <w:numFmt w:val="bullet"/>
      <w:lvlText w:val=""/>
      <w:lvlJc w:val="left"/>
      <w:pPr>
        <w:tabs>
          <w:tab w:val="num" w:pos="2880"/>
        </w:tabs>
        <w:ind w:left="2880" w:hanging="360"/>
      </w:pPr>
      <w:rPr>
        <w:rFonts w:ascii="Symbol" w:hAnsi="Symbol" w:hint="default"/>
      </w:rPr>
    </w:lvl>
    <w:lvl w:ilvl="4" w:tplc="45285D34" w:tentative="1">
      <w:start w:val="1"/>
      <w:numFmt w:val="bullet"/>
      <w:lvlText w:val=""/>
      <w:lvlJc w:val="left"/>
      <w:pPr>
        <w:tabs>
          <w:tab w:val="num" w:pos="3600"/>
        </w:tabs>
        <w:ind w:left="3600" w:hanging="360"/>
      </w:pPr>
      <w:rPr>
        <w:rFonts w:ascii="Symbol" w:hAnsi="Symbol" w:hint="default"/>
      </w:rPr>
    </w:lvl>
    <w:lvl w:ilvl="5" w:tplc="316ED224" w:tentative="1">
      <w:start w:val="1"/>
      <w:numFmt w:val="bullet"/>
      <w:lvlText w:val=""/>
      <w:lvlJc w:val="left"/>
      <w:pPr>
        <w:tabs>
          <w:tab w:val="num" w:pos="4320"/>
        </w:tabs>
        <w:ind w:left="4320" w:hanging="360"/>
      </w:pPr>
      <w:rPr>
        <w:rFonts w:ascii="Symbol" w:hAnsi="Symbol" w:hint="default"/>
      </w:rPr>
    </w:lvl>
    <w:lvl w:ilvl="6" w:tplc="707CD10E" w:tentative="1">
      <w:start w:val="1"/>
      <w:numFmt w:val="bullet"/>
      <w:lvlText w:val=""/>
      <w:lvlJc w:val="left"/>
      <w:pPr>
        <w:tabs>
          <w:tab w:val="num" w:pos="5040"/>
        </w:tabs>
        <w:ind w:left="5040" w:hanging="360"/>
      </w:pPr>
      <w:rPr>
        <w:rFonts w:ascii="Symbol" w:hAnsi="Symbol" w:hint="default"/>
      </w:rPr>
    </w:lvl>
    <w:lvl w:ilvl="7" w:tplc="AC06CC40" w:tentative="1">
      <w:start w:val="1"/>
      <w:numFmt w:val="bullet"/>
      <w:lvlText w:val=""/>
      <w:lvlJc w:val="left"/>
      <w:pPr>
        <w:tabs>
          <w:tab w:val="num" w:pos="5760"/>
        </w:tabs>
        <w:ind w:left="5760" w:hanging="360"/>
      </w:pPr>
      <w:rPr>
        <w:rFonts w:ascii="Symbol" w:hAnsi="Symbol" w:hint="default"/>
      </w:rPr>
    </w:lvl>
    <w:lvl w:ilvl="8" w:tplc="61DA67A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05049E3"/>
    <w:multiLevelType w:val="hybridMultilevel"/>
    <w:tmpl w:val="9642C5DC"/>
    <w:lvl w:ilvl="0" w:tplc="44D4FD62">
      <w:start w:val="1"/>
      <w:numFmt w:val="bullet"/>
      <w:lvlText w:val=""/>
      <w:lvlJc w:val="left"/>
      <w:pPr>
        <w:tabs>
          <w:tab w:val="num" w:pos="720"/>
        </w:tabs>
        <w:ind w:left="720" w:hanging="360"/>
      </w:pPr>
      <w:rPr>
        <w:rFonts w:ascii="Symbol" w:hAnsi="Symbol" w:hint="default"/>
      </w:rPr>
    </w:lvl>
    <w:lvl w:ilvl="1" w:tplc="23827672" w:tentative="1">
      <w:start w:val="1"/>
      <w:numFmt w:val="bullet"/>
      <w:lvlText w:val=""/>
      <w:lvlJc w:val="left"/>
      <w:pPr>
        <w:tabs>
          <w:tab w:val="num" w:pos="1440"/>
        </w:tabs>
        <w:ind w:left="1440" w:hanging="360"/>
      </w:pPr>
      <w:rPr>
        <w:rFonts w:ascii="Symbol" w:hAnsi="Symbol" w:hint="default"/>
      </w:rPr>
    </w:lvl>
    <w:lvl w:ilvl="2" w:tplc="626AD5D8" w:tentative="1">
      <w:start w:val="1"/>
      <w:numFmt w:val="bullet"/>
      <w:lvlText w:val=""/>
      <w:lvlJc w:val="left"/>
      <w:pPr>
        <w:tabs>
          <w:tab w:val="num" w:pos="2160"/>
        </w:tabs>
        <w:ind w:left="2160" w:hanging="360"/>
      </w:pPr>
      <w:rPr>
        <w:rFonts w:ascii="Symbol" w:hAnsi="Symbol" w:hint="default"/>
      </w:rPr>
    </w:lvl>
    <w:lvl w:ilvl="3" w:tplc="43EC0690" w:tentative="1">
      <w:start w:val="1"/>
      <w:numFmt w:val="bullet"/>
      <w:lvlText w:val=""/>
      <w:lvlJc w:val="left"/>
      <w:pPr>
        <w:tabs>
          <w:tab w:val="num" w:pos="2880"/>
        </w:tabs>
        <w:ind w:left="2880" w:hanging="360"/>
      </w:pPr>
      <w:rPr>
        <w:rFonts w:ascii="Symbol" w:hAnsi="Symbol" w:hint="default"/>
      </w:rPr>
    </w:lvl>
    <w:lvl w:ilvl="4" w:tplc="13CE43FE" w:tentative="1">
      <w:start w:val="1"/>
      <w:numFmt w:val="bullet"/>
      <w:lvlText w:val=""/>
      <w:lvlJc w:val="left"/>
      <w:pPr>
        <w:tabs>
          <w:tab w:val="num" w:pos="3600"/>
        </w:tabs>
        <w:ind w:left="3600" w:hanging="360"/>
      </w:pPr>
      <w:rPr>
        <w:rFonts w:ascii="Symbol" w:hAnsi="Symbol" w:hint="default"/>
      </w:rPr>
    </w:lvl>
    <w:lvl w:ilvl="5" w:tplc="D90091DA" w:tentative="1">
      <w:start w:val="1"/>
      <w:numFmt w:val="bullet"/>
      <w:lvlText w:val=""/>
      <w:lvlJc w:val="left"/>
      <w:pPr>
        <w:tabs>
          <w:tab w:val="num" w:pos="4320"/>
        </w:tabs>
        <w:ind w:left="4320" w:hanging="360"/>
      </w:pPr>
      <w:rPr>
        <w:rFonts w:ascii="Symbol" w:hAnsi="Symbol" w:hint="default"/>
      </w:rPr>
    </w:lvl>
    <w:lvl w:ilvl="6" w:tplc="D55482D2" w:tentative="1">
      <w:start w:val="1"/>
      <w:numFmt w:val="bullet"/>
      <w:lvlText w:val=""/>
      <w:lvlJc w:val="left"/>
      <w:pPr>
        <w:tabs>
          <w:tab w:val="num" w:pos="5040"/>
        </w:tabs>
        <w:ind w:left="5040" w:hanging="360"/>
      </w:pPr>
      <w:rPr>
        <w:rFonts w:ascii="Symbol" w:hAnsi="Symbol" w:hint="default"/>
      </w:rPr>
    </w:lvl>
    <w:lvl w:ilvl="7" w:tplc="1DD623BE" w:tentative="1">
      <w:start w:val="1"/>
      <w:numFmt w:val="bullet"/>
      <w:lvlText w:val=""/>
      <w:lvlJc w:val="left"/>
      <w:pPr>
        <w:tabs>
          <w:tab w:val="num" w:pos="5760"/>
        </w:tabs>
        <w:ind w:left="5760" w:hanging="360"/>
      </w:pPr>
      <w:rPr>
        <w:rFonts w:ascii="Symbol" w:hAnsi="Symbol" w:hint="default"/>
      </w:rPr>
    </w:lvl>
    <w:lvl w:ilvl="8" w:tplc="9CE6A40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1473D92"/>
    <w:multiLevelType w:val="hybridMultilevel"/>
    <w:tmpl w:val="7FB83284"/>
    <w:lvl w:ilvl="0" w:tplc="5D1684F2">
      <w:start w:val="1"/>
      <w:numFmt w:val="bullet"/>
      <w:lvlText w:val=""/>
      <w:lvlJc w:val="left"/>
      <w:pPr>
        <w:ind w:left="720" w:hanging="360"/>
      </w:pPr>
      <w:rPr>
        <w:rFonts w:ascii="Symbol" w:hAnsi="Symbol" w:hint="default"/>
      </w:rPr>
    </w:lvl>
    <w:lvl w:ilvl="1" w:tplc="C4B6301E">
      <w:start w:val="1"/>
      <w:numFmt w:val="bullet"/>
      <w:lvlText w:val="o"/>
      <w:lvlJc w:val="left"/>
      <w:pPr>
        <w:ind w:left="1440" w:hanging="360"/>
      </w:pPr>
      <w:rPr>
        <w:rFonts w:ascii="Courier New" w:hAnsi="Courier New" w:hint="default"/>
      </w:rPr>
    </w:lvl>
    <w:lvl w:ilvl="2" w:tplc="70FE608C">
      <w:start w:val="1"/>
      <w:numFmt w:val="bullet"/>
      <w:lvlText w:val=""/>
      <w:lvlJc w:val="left"/>
      <w:pPr>
        <w:ind w:left="2160" w:hanging="360"/>
      </w:pPr>
      <w:rPr>
        <w:rFonts w:ascii="Wingdings" w:hAnsi="Wingdings" w:hint="default"/>
      </w:rPr>
    </w:lvl>
    <w:lvl w:ilvl="3" w:tplc="51A2073C">
      <w:start w:val="1"/>
      <w:numFmt w:val="bullet"/>
      <w:lvlText w:val=""/>
      <w:lvlJc w:val="left"/>
      <w:pPr>
        <w:ind w:left="2880" w:hanging="360"/>
      </w:pPr>
      <w:rPr>
        <w:rFonts w:ascii="Symbol" w:hAnsi="Symbol" w:hint="default"/>
      </w:rPr>
    </w:lvl>
    <w:lvl w:ilvl="4" w:tplc="D52215A6">
      <w:start w:val="1"/>
      <w:numFmt w:val="bullet"/>
      <w:lvlText w:val="o"/>
      <w:lvlJc w:val="left"/>
      <w:pPr>
        <w:ind w:left="3600" w:hanging="360"/>
      </w:pPr>
      <w:rPr>
        <w:rFonts w:ascii="Courier New" w:hAnsi="Courier New" w:hint="default"/>
      </w:rPr>
    </w:lvl>
    <w:lvl w:ilvl="5" w:tplc="049AC822">
      <w:start w:val="1"/>
      <w:numFmt w:val="bullet"/>
      <w:lvlText w:val=""/>
      <w:lvlJc w:val="left"/>
      <w:pPr>
        <w:ind w:left="4320" w:hanging="360"/>
      </w:pPr>
      <w:rPr>
        <w:rFonts w:ascii="Wingdings" w:hAnsi="Wingdings" w:hint="default"/>
      </w:rPr>
    </w:lvl>
    <w:lvl w:ilvl="6" w:tplc="65C80DAC">
      <w:start w:val="1"/>
      <w:numFmt w:val="bullet"/>
      <w:lvlText w:val=""/>
      <w:lvlJc w:val="left"/>
      <w:pPr>
        <w:ind w:left="5040" w:hanging="360"/>
      </w:pPr>
      <w:rPr>
        <w:rFonts w:ascii="Symbol" w:hAnsi="Symbol" w:hint="default"/>
      </w:rPr>
    </w:lvl>
    <w:lvl w:ilvl="7" w:tplc="E48085EC">
      <w:start w:val="1"/>
      <w:numFmt w:val="bullet"/>
      <w:lvlText w:val="o"/>
      <w:lvlJc w:val="left"/>
      <w:pPr>
        <w:ind w:left="5760" w:hanging="360"/>
      </w:pPr>
      <w:rPr>
        <w:rFonts w:ascii="Courier New" w:hAnsi="Courier New" w:hint="default"/>
      </w:rPr>
    </w:lvl>
    <w:lvl w:ilvl="8" w:tplc="59905412">
      <w:start w:val="1"/>
      <w:numFmt w:val="bullet"/>
      <w:lvlText w:val=""/>
      <w:lvlJc w:val="left"/>
      <w:pPr>
        <w:ind w:left="6480" w:hanging="360"/>
      </w:pPr>
      <w:rPr>
        <w:rFonts w:ascii="Wingdings" w:hAnsi="Wingdings" w:hint="default"/>
      </w:rPr>
    </w:lvl>
  </w:abstractNum>
  <w:abstractNum w:abstractNumId="13" w15:restartNumberingAfterBreak="0">
    <w:nsid w:val="2208567F"/>
    <w:multiLevelType w:val="hybridMultilevel"/>
    <w:tmpl w:val="2FFC4740"/>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14" w15:restartNumberingAfterBreak="0">
    <w:nsid w:val="277144F6"/>
    <w:multiLevelType w:val="multilevel"/>
    <w:tmpl w:val="C8A01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DF49C8"/>
    <w:multiLevelType w:val="hybridMultilevel"/>
    <w:tmpl w:val="72D4A0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4EB5AF8"/>
    <w:multiLevelType w:val="multilevel"/>
    <w:tmpl w:val="34FA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B63379"/>
    <w:multiLevelType w:val="hybridMultilevel"/>
    <w:tmpl w:val="2466DD5A"/>
    <w:lvl w:ilvl="0" w:tplc="4A26F5D6">
      <w:start w:val="1"/>
      <w:numFmt w:val="bullet"/>
      <w:lvlText w:val=""/>
      <w:lvlJc w:val="left"/>
      <w:pPr>
        <w:ind w:left="720" w:hanging="360"/>
      </w:pPr>
      <w:rPr>
        <w:rFonts w:ascii="Symbol" w:hAnsi="Symbol" w:hint="default"/>
      </w:rPr>
    </w:lvl>
    <w:lvl w:ilvl="1" w:tplc="CE9006AE">
      <w:start w:val="1"/>
      <w:numFmt w:val="bullet"/>
      <w:lvlText w:val="o"/>
      <w:lvlJc w:val="left"/>
      <w:pPr>
        <w:ind w:left="1440" w:hanging="360"/>
      </w:pPr>
      <w:rPr>
        <w:rFonts w:ascii="Courier New" w:hAnsi="Courier New" w:hint="default"/>
      </w:rPr>
    </w:lvl>
    <w:lvl w:ilvl="2" w:tplc="B4D61B16">
      <w:start w:val="1"/>
      <w:numFmt w:val="bullet"/>
      <w:lvlText w:val=""/>
      <w:lvlJc w:val="left"/>
      <w:pPr>
        <w:ind w:left="2160" w:hanging="360"/>
      </w:pPr>
      <w:rPr>
        <w:rFonts w:ascii="Wingdings" w:hAnsi="Wingdings" w:hint="default"/>
      </w:rPr>
    </w:lvl>
    <w:lvl w:ilvl="3" w:tplc="9F84F304">
      <w:start w:val="1"/>
      <w:numFmt w:val="bullet"/>
      <w:lvlText w:val=""/>
      <w:lvlJc w:val="left"/>
      <w:pPr>
        <w:ind w:left="2880" w:hanging="360"/>
      </w:pPr>
      <w:rPr>
        <w:rFonts w:ascii="Symbol" w:hAnsi="Symbol" w:hint="default"/>
      </w:rPr>
    </w:lvl>
    <w:lvl w:ilvl="4" w:tplc="A26690EC">
      <w:start w:val="1"/>
      <w:numFmt w:val="bullet"/>
      <w:lvlText w:val="o"/>
      <w:lvlJc w:val="left"/>
      <w:pPr>
        <w:ind w:left="3600" w:hanging="360"/>
      </w:pPr>
      <w:rPr>
        <w:rFonts w:ascii="Courier New" w:hAnsi="Courier New" w:hint="default"/>
      </w:rPr>
    </w:lvl>
    <w:lvl w:ilvl="5" w:tplc="171034BC">
      <w:start w:val="1"/>
      <w:numFmt w:val="bullet"/>
      <w:lvlText w:val=""/>
      <w:lvlJc w:val="left"/>
      <w:pPr>
        <w:ind w:left="4320" w:hanging="360"/>
      </w:pPr>
      <w:rPr>
        <w:rFonts w:ascii="Wingdings" w:hAnsi="Wingdings" w:hint="default"/>
      </w:rPr>
    </w:lvl>
    <w:lvl w:ilvl="6" w:tplc="92CAEC8A">
      <w:start w:val="1"/>
      <w:numFmt w:val="bullet"/>
      <w:lvlText w:val=""/>
      <w:lvlJc w:val="left"/>
      <w:pPr>
        <w:ind w:left="5040" w:hanging="360"/>
      </w:pPr>
      <w:rPr>
        <w:rFonts w:ascii="Symbol" w:hAnsi="Symbol" w:hint="default"/>
      </w:rPr>
    </w:lvl>
    <w:lvl w:ilvl="7" w:tplc="0AAA80FE">
      <w:start w:val="1"/>
      <w:numFmt w:val="bullet"/>
      <w:lvlText w:val="o"/>
      <w:lvlJc w:val="left"/>
      <w:pPr>
        <w:ind w:left="5760" w:hanging="360"/>
      </w:pPr>
      <w:rPr>
        <w:rFonts w:ascii="Courier New" w:hAnsi="Courier New" w:hint="default"/>
      </w:rPr>
    </w:lvl>
    <w:lvl w:ilvl="8" w:tplc="0ECABBFC">
      <w:start w:val="1"/>
      <w:numFmt w:val="bullet"/>
      <w:lvlText w:val=""/>
      <w:lvlJc w:val="left"/>
      <w:pPr>
        <w:ind w:left="6480" w:hanging="360"/>
      </w:pPr>
      <w:rPr>
        <w:rFonts w:ascii="Wingdings" w:hAnsi="Wingdings" w:hint="default"/>
      </w:rPr>
    </w:lvl>
  </w:abstractNum>
  <w:abstractNum w:abstractNumId="18" w15:restartNumberingAfterBreak="0">
    <w:nsid w:val="3E67E3A6"/>
    <w:multiLevelType w:val="hybridMultilevel"/>
    <w:tmpl w:val="74429934"/>
    <w:lvl w:ilvl="0" w:tplc="F2041C02">
      <w:start w:val="1"/>
      <w:numFmt w:val="bullet"/>
      <w:lvlText w:val=""/>
      <w:lvlJc w:val="left"/>
      <w:pPr>
        <w:ind w:left="720" w:hanging="360"/>
      </w:pPr>
      <w:rPr>
        <w:rFonts w:ascii="Symbol" w:hAnsi="Symbol" w:hint="default"/>
      </w:rPr>
    </w:lvl>
    <w:lvl w:ilvl="1" w:tplc="C3DC835E">
      <w:start w:val="1"/>
      <w:numFmt w:val="bullet"/>
      <w:lvlText w:val="o"/>
      <w:lvlJc w:val="left"/>
      <w:pPr>
        <w:ind w:left="1440" w:hanging="360"/>
      </w:pPr>
      <w:rPr>
        <w:rFonts w:ascii="Courier New" w:hAnsi="Courier New" w:hint="default"/>
      </w:rPr>
    </w:lvl>
    <w:lvl w:ilvl="2" w:tplc="4DFAF5C0">
      <w:start w:val="1"/>
      <w:numFmt w:val="bullet"/>
      <w:lvlText w:val=""/>
      <w:lvlJc w:val="left"/>
      <w:pPr>
        <w:ind w:left="2160" w:hanging="360"/>
      </w:pPr>
      <w:rPr>
        <w:rFonts w:ascii="Wingdings" w:hAnsi="Wingdings" w:hint="default"/>
      </w:rPr>
    </w:lvl>
    <w:lvl w:ilvl="3" w:tplc="82B83CF6">
      <w:start w:val="1"/>
      <w:numFmt w:val="bullet"/>
      <w:lvlText w:val=""/>
      <w:lvlJc w:val="left"/>
      <w:pPr>
        <w:ind w:left="2880" w:hanging="360"/>
      </w:pPr>
      <w:rPr>
        <w:rFonts w:ascii="Symbol" w:hAnsi="Symbol" w:hint="default"/>
      </w:rPr>
    </w:lvl>
    <w:lvl w:ilvl="4" w:tplc="22D8303C">
      <w:start w:val="1"/>
      <w:numFmt w:val="bullet"/>
      <w:lvlText w:val="o"/>
      <w:lvlJc w:val="left"/>
      <w:pPr>
        <w:ind w:left="3600" w:hanging="360"/>
      </w:pPr>
      <w:rPr>
        <w:rFonts w:ascii="Courier New" w:hAnsi="Courier New" w:hint="default"/>
      </w:rPr>
    </w:lvl>
    <w:lvl w:ilvl="5" w:tplc="DF820370">
      <w:start w:val="1"/>
      <w:numFmt w:val="bullet"/>
      <w:lvlText w:val=""/>
      <w:lvlJc w:val="left"/>
      <w:pPr>
        <w:ind w:left="4320" w:hanging="360"/>
      </w:pPr>
      <w:rPr>
        <w:rFonts w:ascii="Wingdings" w:hAnsi="Wingdings" w:hint="default"/>
      </w:rPr>
    </w:lvl>
    <w:lvl w:ilvl="6" w:tplc="5810EF7A">
      <w:start w:val="1"/>
      <w:numFmt w:val="bullet"/>
      <w:lvlText w:val=""/>
      <w:lvlJc w:val="left"/>
      <w:pPr>
        <w:ind w:left="5040" w:hanging="360"/>
      </w:pPr>
      <w:rPr>
        <w:rFonts w:ascii="Symbol" w:hAnsi="Symbol" w:hint="default"/>
      </w:rPr>
    </w:lvl>
    <w:lvl w:ilvl="7" w:tplc="E5D82B20">
      <w:start w:val="1"/>
      <w:numFmt w:val="bullet"/>
      <w:lvlText w:val="o"/>
      <w:lvlJc w:val="left"/>
      <w:pPr>
        <w:ind w:left="5760" w:hanging="360"/>
      </w:pPr>
      <w:rPr>
        <w:rFonts w:ascii="Courier New" w:hAnsi="Courier New" w:hint="default"/>
      </w:rPr>
    </w:lvl>
    <w:lvl w:ilvl="8" w:tplc="B3765D64">
      <w:start w:val="1"/>
      <w:numFmt w:val="bullet"/>
      <w:lvlText w:val=""/>
      <w:lvlJc w:val="left"/>
      <w:pPr>
        <w:ind w:left="6480" w:hanging="360"/>
      </w:pPr>
      <w:rPr>
        <w:rFonts w:ascii="Wingdings" w:hAnsi="Wingdings" w:hint="default"/>
      </w:rPr>
    </w:lvl>
  </w:abstractNum>
  <w:abstractNum w:abstractNumId="19" w15:restartNumberingAfterBreak="0">
    <w:nsid w:val="3EA63518"/>
    <w:multiLevelType w:val="multilevel"/>
    <w:tmpl w:val="4102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F05B55"/>
    <w:multiLevelType w:val="hybridMultilevel"/>
    <w:tmpl w:val="3BB88ABE"/>
    <w:lvl w:ilvl="0" w:tplc="2C8C59AC">
      <w:start w:val="1"/>
      <w:numFmt w:val="bullet"/>
      <w:lvlText w:val=""/>
      <w:lvlJc w:val="left"/>
      <w:pPr>
        <w:ind w:left="720" w:hanging="360"/>
      </w:pPr>
      <w:rPr>
        <w:rFonts w:ascii="Symbol" w:hAnsi="Symbol" w:hint="default"/>
      </w:rPr>
    </w:lvl>
    <w:lvl w:ilvl="1" w:tplc="B23AFFD6">
      <w:start w:val="1"/>
      <w:numFmt w:val="bullet"/>
      <w:lvlText w:val="o"/>
      <w:lvlJc w:val="left"/>
      <w:pPr>
        <w:ind w:left="1440" w:hanging="360"/>
      </w:pPr>
      <w:rPr>
        <w:rFonts w:ascii="Courier New" w:hAnsi="Courier New" w:hint="default"/>
      </w:rPr>
    </w:lvl>
    <w:lvl w:ilvl="2" w:tplc="629EBC62">
      <w:start w:val="1"/>
      <w:numFmt w:val="bullet"/>
      <w:lvlText w:val=""/>
      <w:lvlJc w:val="left"/>
      <w:pPr>
        <w:ind w:left="2160" w:hanging="360"/>
      </w:pPr>
      <w:rPr>
        <w:rFonts w:ascii="Wingdings" w:hAnsi="Wingdings" w:hint="default"/>
      </w:rPr>
    </w:lvl>
    <w:lvl w:ilvl="3" w:tplc="B53677AC">
      <w:start w:val="1"/>
      <w:numFmt w:val="bullet"/>
      <w:lvlText w:val=""/>
      <w:lvlJc w:val="left"/>
      <w:pPr>
        <w:ind w:left="2880" w:hanging="360"/>
      </w:pPr>
      <w:rPr>
        <w:rFonts w:ascii="Symbol" w:hAnsi="Symbol" w:hint="default"/>
      </w:rPr>
    </w:lvl>
    <w:lvl w:ilvl="4" w:tplc="A6A46B90">
      <w:start w:val="1"/>
      <w:numFmt w:val="bullet"/>
      <w:lvlText w:val="o"/>
      <w:lvlJc w:val="left"/>
      <w:pPr>
        <w:ind w:left="3600" w:hanging="360"/>
      </w:pPr>
      <w:rPr>
        <w:rFonts w:ascii="Courier New" w:hAnsi="Courier New" w:hint="default"/>
      </w:rPr>
    </w:lvl>
    <w:lvl w:ilvl="5" w:tplc="0F4044FA">
      <w:start w:val="1"/>
      <w:numFmt w:val="bullet"/>
      <w:lvlText w:val=""/>
      <w:lvlJc w:val="left"/>
      <w:pPr>
        <w:ind w:left="4320" w:hanging="360"/>
      </w:pPr>
      <w:rPr>
        <w:rFonts w:ascii="Wingdings" w:hAnsi="Wingdings" w:hint="default"/>
      </w:rPr>
    </w:lvl>
    <w:lvl w:ilvl="6" w:tplc="89F2AA78">
      <w:start w:val="1"/>
      <w:numFmt w:val="bullet"/>
      <w:lvlText w:val=""/>
      <w:lvlJc w:val="left"/>
      <w:pPr>
        <w:ind w:left="5040" w:hanging="360"/>
      </w:pPr>
      <w:rPr>
        <w:rFonts w:ascii="Symbol" w:hAnsi="Symbol" w:hint="default"/>
      </w:rPr>
    </w:lvl>
    <w:lvl w:ilvl="7" w:tplc="498E3016">
      <w:start w:val="1"/>
      <w:numFmt w:val="bullet"/>
      <w:lvlText w:val="o"/>
      <w:lvlJc w:val="left"/>
      <w:pPr>
        <w:ind w:left="5760" w:hanging="360"/>
      </w:pPr>
      <w:rPr>
        <w:rFonts w:ascii="Courier New" w:hAnsi="Courier New" w:hint="default"/>
      </w:rPr>
    </w:lvl>
    <w:lvl w:ilvl="8" w:tplc="2DC8AEFC">
      <w:start w:val="1"/>
      <w:numFmt w:val="bullet"/>
      <w:lvlText w:val=""/>
      <w:lvlJc w:val="left"/>
      <w:pPr>
        <w:ind w:left="6480" w:hanging="360"/>
      </w:pPr>
      <w:rPr>
        <w:rFonts w:ascii="Wingdings" w:hAnsi="Wingdings" w:hint="default"/>
      </w:rPr>
    </w:lvl>
  </w:abstractNum>
  <w:abstractNum w:abstractNumId="21" w15:restartNumberingAfterBreak="0">
    <w:nsid w:val="49545851"/>
    <w:multiLevelType w:val="multilevel"/>
    <w:tmpl w:val="B892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F42583"/>
    <w:multiLevelType w:val="hybridMultilevel"/>
    <w:tmpl w:val="17C2D54A"/>
    <w:lvl w:ilvl="0" w:tplc="21B6CF9E">
      <w:start w:val="1"/>
      <w:numFmt w:val="bullet"/>
      <w:lvlText w:val="-"/>
      <w:lvlJc w:val="left"/>
      <w:pPr>
        <w:ind w:left="720" w:hanging="360"/>
      </w:pPr>
      <w:rPr>
        <w:rFonts w:ascii="Calibri" w:hAnsi="Calibri" w:hint="default"/>
      </w:rPr>
    </w:lvl>
    <w:lvl w:ilvl="1" w:tplc="76702D24">
      <w:start w:val="1"/>
      <w:numFmt w:val="bullet"/>
      <w:lvlText w:val="o"/>
      <w:lvlJc w:val="left"/>
      <w:pPr>
        <w:ind w:left="1440" w:hanging="360"/>
      </w:pPr>
      <w:rPr>
        <w:rFonts w:ascii="Courier New" w:hAnsi="Courier New" w:hint="default"/>
      </w:rPr>
    </w:lvl>
    <w:lvl w:ilvl="2" w:tplc="473E98E8">
      <w:start w:val="1"/>
      <w:numFmt w:val="bullet"/>
      <w:lvlText w:val=""/>
      <w:lvlJc w:val="left"/>
      <w:pPr>
        <w:ind w:left="2160" w:hanging="360"/>
      </w:pPr>
      <w:rPr>
        <w:rFonts w:ascii="Wingdings" w:hAnsi="Wingdings" w:hint="default"/>
      </w:rPr>
    </w:lvl>
    <w:lvl w:ilvl="3" w:tplc="99582B18">
      <w:start w:val="1"/>
      <w:numFmt w:val="bullet"/>
      <w:lvlText w:val=""/>
      <w:lvlJc w:val="left"/>
      <w:pPr>
        <w:ind w:left="2880" w:hanging="360"/>
      </w:pPr>
      <w:rPr>
        <w:rFonts w:ascii="Symbol" w:hAnsi="Symbol" w:hint="default"/>
      </w:rPr>
    </w:lvl>
    <w:lvl w:ilvl="4" w:tplc="9EEEB504">
      <w:start w:val="1"/>
      <w:numFmt w:val="bullet"/>
      <w:lvlText w:val="o"/>
      <w:lvlJc w:val="left"/>
      <w:pPr>
        <w:ind w:left="3600" w:hanging="360"/>
      </w:pPr>
      <w:rPr>
        <w:rFonts w:ascii="Courier New" w:hAnsi="Courier New" w:hint="default"/>
      </w:rPr>
    </w:lvl>
    <w:lvl w:ilvl="5" w:tplc="F2183912">
      <w:start w:val="1"/>
      <w:numFmt w:val="bullet"/>
      <w:lvlText w:val=""/>
      <w:lvlJc w:val="left"/>
      <w:pPr>
        <w:ind w:left="4320" w:hanging="360"/>
      </w:pPr>
      <w:rPr>
        <w:rFonts w:ascii="Wingdings" w:hAnsi="Wingdings" w:hint="default"/>
      </w:rPr>
    </w:lvl>
    <w:lvl w:ilvl="6" w:tplc="F7DEBD80">
      <w:start w:val="1"/>
      <w:numFmt w:val="bullet"/>
      <w:lvlText w:val=""/>
      <w:lvlJc w:val="left"/>
      <w:pPr>
        <w:ind w:left="5040" w:hanging="360"/>
      </w:pPr>
      <w:rPr>
        <w:rFonts w:ascii="Symbol" w:hAnsi="Symbol" w:hint="default"/>
      </w:rPr>
    </w:lvl>
    <w:lvl w:ilvl="7" w:tplc="5D52731E">
      <w:start w:val="1"/>
      <w:numFmt w:val="bullet"/>
      <w:lvlText w:val="o"/>
      <w:lvlJc w:val="left"/>
      <w:pPr>
        <w:ind w:left="5760" w:hanging="360"/>
      </w:pPr>
      <w:rPr>
        <w:rFonts w:ascii="Courier New" w:hAnsi="Courier New" w:hint="default"/>
      </w:rPr>
    </w:lvl>
    <w:lvl w:ilvl="8" w:tplc="D0E67CD0">
      <w:start w:val="1"/>
      <w:numFmt w:val="bullet"/>
      <w:lvlText w:val=""/>
      <w:lvlJc w:val="left"/>
      <w:pPr>
        <w:ind w:left="6480" w:hanging="360"/>
      </w:pPr>
      <w:rPr>
        <w:rFonts w:ascii="Wingdings" w:hAnsi="Wingdings" w:hint="default"/>
      </w:rPr>
    </w:lvl>
  </w:abstractNum>
  <w:abstractNum w:abstractNumId="23" w15:restartNumberingAfterBreak="0">
    <w:nsid w:val="560D7A8B"/>
    <w:multiLevelType w:val="multilevel"/>
    <w:tmpl w:val="F0CC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886647"/>
    <w:multiLevelType w:val="multilevel"/>
    <w:tmpl w:val="01CC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C73C6F"/>
    <w:multiLevelType w:val="hybridMultilevel"/>
    <w:tmpl w:val="7B828F06"/>
    <w:lvl w:ilvl="0" w:tplc="4DE4B47A">
      <w:start w:val="1"/>
      <w:numFmt w:val="bullet"/>
      <w:lvlText w:val=""/>
      <w:lvlJc w:val="left"/>
      <w:pPr>
        <w:tabs>
          <w:tab w:val="num" w:pos="720"/>
        </w:tabs>
        <w:ind w:left="720" w:hanging="360"/>
      </w:pPr>
      <w:rPr>
        <w:rFonts w:ascii="Symbol" w:hAnsi="Symbol" w:hint="default"/>
      </w:rPr>
    </w:lvl>
    <w:lvl w:ilvl="1" w:tplc="4806942E" w:tentative="1">
      <w:start w:val="1"/>
      <w:numFmt w:val="bullet"/>
      <w:lvlText w:val=""/>
      <w:lvlJc w:val="left"/>
      <w:pPr>
        <w:tabs>
          <w:tab w:val="num" w:pos="1440"/>
        </w:tabs>
        <w:ind w:left="1440" w:hanging="360"/>
      </w:pPr>
      <w:rPr>
        <w:rFonts w:ascii="Symbol" w:hAnsi="Symbol" w:hint="default"/>
      </w:rPr>
    </w:lvl>
    <w:lvl w:ilvl="2" w:tplc="21A8B4E6" w:tentative="1">
      <w:start w:val="1"/>
      <w:numFmt w:val="bullet"/>
      <w:lvlText w:val=""/>
      <w:lvlJc w:val="left"/>
      <w:pPr>
        <w:tabs>
          <w:tab w:val="num" w:pos="2160"/>
        </w:tabs>
        <w:ind w:left="2160" w:hanging="360"/>
      </w:pPr>
      <w:rPr>
        <w:rFonts w:ascii="Symbol" w:hAnsi="Symbol" w:hint="default"/>
      </w:rPr>
    </w:lvl>
    <w:lvl w:ilvl="3" w:tplc="820C6588" w:tentative="1">
      <w:start w:val="1"/>
      <w:numFmt w:val="bullet"/>
      <w:lvlText w:val=""/>
      <w:lvlJc w:val="left"/>
      <w:pPr>
        <w:tabs>
          <w:tab w:val="num" w:pos="2880"/>
        </w:tabs>
        <w:ind w:left="2880" w:hanging="360"/>
      </w:pPr>
      <w:rPr>
        <w:rFonts w:ascii="Symbol" w:hAnsi="Symbol" w:hint="default"/>
      </w:rPr>
    </w:lvl>
    <w:lvl w:ilvl="4" w:tplc="7A023044" w:tentative="1">
      <w:start w:val="1"/>
      <w:numFmt w:val="bullet"/>
      <w:lvlText w:val=""/>
      <w:lvlJc w:val="left"/>
      <w:pPr>
        <w:tabs>
          <w:tab w:val="num" w:pos="3600"/>
        </w:tabs>
        <w:ind w:left="3600" w:hanging="360"/>
      </w:pPr>
      <w:rPr>
        <w:rFonts w:ascii="Symbol" w:hAnsi="Symbol" w:hint="default"/>
      </w:rPr>
    </w:lvl>
    <w:lvl w:ilvl="5" w:tplc="FF0AD7F6" w:tentative="1">
      <w:start w:val="1"/>
      <w:numFmt w:val="bullet"/>
      <w:lvlText w:val=""/>
      <w:lvlJc w:val="left"/>
      <w:pPr>
        <w:tabs>
          <w:tab w:val="num" w:pos="4320"/>
        </w:tabs>
        <w:ind w:left="4320" w:hanging="360"/>
      </w:pPr>
      <w:rPr>
        <w:rFonts w:ascii="Symbol" w:hAnsi="Symbol" w:hint="default"/>
      </w:rPr>
    </w:lvl>
    <w:lvl w:ilvl="6" w:tplc="A1885CB2" w:tentative="1">
      <w:start w:val="1"/>
      <w:numFmt w:val="bullet"/>
      <w:lvlText w:val=""/>
      <w:lvlJc w:val="left"/>
      <w:pPr>
        <w:tabs>
          <w:tab w:val="num" w:pos="5040"/>
        </w:tabs>
        <w:ind w:left="5040" w:hanging="360"/>
      </w:pPr>
      <w:rPr>
        <w:rFonts w:ascii="Symbol" w:hAnsi="Symbol" w:hint="default"/>
      </w:rPr>
    </w:lvl>
    <w:lvl w:ilvl="7" w:tplc="8A9E4462" w:tentative="1">
      <w:start w:val="1"/>
      <w:numFmt w:val="bullet"/>
      <w:lvlText w:val=""/>
      <w:lvlJc w:val="left"/>
      <w:pPr>
        <w:tabs>
          <w:tab w:val="num" w:pos="5760"/>
        </w:tabs>
        <w:ind w:left="5760" w:hanging="360"/>
      </w:pPr>
      <w:rPr>
        <w:rFonts w:ascii="Symbol" w:hAnsi="Symbol" w:hint="default"/>
      </w:rPr>
    </w:lvl>
    <w:lvl w:ilvl="8" w:tplc="D12C210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88C2DAB"/>
    <w:multiLevelType w:val="multilevel"/>
    <w:tmpl w:val="7186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A00C2A"/>
    <w:multiLevelType w:val="hybridMultilevel"/>
    <w:tmpl w:val="5C8CE868"/>
    <w:lvl w:ilvl="0" w:tplc="7C705398">
      <w:start w:val="1"/>
      <w:numFmt w:val="bullet"/>
      <w:lvlText w:val="·"/>
      <w:lvlJc w:val="left"/>
      <w:pPr>
        <w:ind w:left="720" w:hanging="360"/>
      </w:pPr>
      <w:rPr>
        <w:rFonts w:ascii="Symbol" w:hAnsi="Symbol" w:hint="default"/>
      </w:rPr>
    </w:lvl>
    <w:lvl w:ilvl="1" w:tplc="5C523CA6">
      <w:start w:val="1"/>
      <w:numFmt w:val="bullet"/>
      <w:lvlText w:val="o"/>
      <w:lvlJc w:val="left"/>
      <w:pPr>
        <w:ind w:left="1440" w:hanging="360"/>
      </w:pPr>
      <w:rPr>
        <w:rFonts w:ascii="Courier New" w:hAnsi="Courier New" w:hint="default"/>
      </w:rPr>
    </w:lvl>
    <w:lvl w:ilvl="2" w:tplc="1AEC3DAC">
      <w:start w:val="1"/>
      <w:numFmt w:val="bullet"/>
      <w:lvlText w:val=""/>
      <w:lvlJc w:val="left"/>
      <w:pPr>
        <w:ind w:left="2160" w:hanging="360"/>
      </w:pPr>
      <w:rPr>
        <w:rFonts w:ascii="Wingdings" w:hAnsi="Wingdings" w:hint="default"/>
      </w:rPr>
    </w:lvl>
    <w:lvl w:ilvl="3" w:tplc="7C66C27E">
      <w:start w:val="1"/>
      <w:numFmt w:val="bullet"/>
      <w:lvlText w:val=""/>
      <w:lvlJc w:val="left"/>
      <w:pPr>
        <w:ind w:left="2880" w:hanging="360"/>
      </w:pPr>
      <w:rPr>
        <w:rFonts w:ascii="Symbol" w:hAnsi="Symbol" w:hint="default"/>
      </w:rPr>
    </w:lvl>
    <w:lvl w:ilvl="4" w:tplc="03A6469E">
      <w:start w:val="1"/>
      <w:numFmt w:val="bullet"/>
      <w:lvlText w:val="o"/>
      <w:lvlJc w:val="left"/>
      <w:pPr>
        <w:ind w:left="3600" w:hanging="360"/>
      </w:pPr>
      <w:rPr>
        <w:rFonts w:ascii="Courier New" w:hAnsi="Courier New" w:hint="default"/>
      </w:rPr>
    </w:lvl>
    <w:lvl w:ilvl="5" w:tplc="77EC2BC8">
      <w:start w:val="1"/>
      <w:numFmt w:val="bullet"/>
      <w:lvlText w:val=""/>
      <w:lvlJc w:val="left"/>
      <w:pPr>
        <w:ind w:left="4320" w:hanging="360"/>
      </w:pPr>
      <w:rPr>
        <w:rFonts w:ascii="Wingdings" w:hAnsi="Wingdings" w:hint="default"/>
      </w:rPr>
    </w:lvl>
    <w:lvl w:ilvl="6" w:tplc="1DB03406">
      <w:start w:val="1"/>
      <w:numFmt w:val="bullet"/>
      <w:lvlText w:val=""/>
      <w:lvlJc w:val="left"/>
      <w:pPr>
        <w:ind w:left="5040" w:hanging="360"/>
      </w:pPr>
      <w:rPr>
        <w:rFonts w:ascii="Symbol" w:hAnsi="Symbol" w:hint="default"/>
      </w:rPr>
    </w:lvl>
    <w:lvl w:ilvl="7" w:tplc="122203A2">
      <w:start w:val="1"/>
      <w:numFmt w:val="bullet"/>
      <w:lvlText w:val="o"/>
      <w:lvlJc w:val="left"/>
      <w:pPr>
        <w:ind w:left="5760" w:hanging="360"/>
      </w:pPr>
      <w:rPr>
        <w:rFonts w:ascii="Courier New" w:hAnsi="Courier New" w:hint="default"/>
      </w:rPr>
    </w:lvl>
    <w:lvl w:ilvl="8" w:tplc="A6881E92">
      <w:start w:val="1"/>
      <w:numFmt w:val="bullet"/>
      <w:lvlText w:val=""/>
      <w:lvlJc w:val="left"/>
      <w:pPr>
        <w:ind w:left="6480" w:hanging="360"/>
      </w:pPr>
      <w:rPr>
        <w:rFonts w:ascii="Wingdings" w:hAnsi="Wingdings" w:hint="default"/>
      </w:rPr>
    </w:lvl>
  </w:abstractNum>
  <w:abstractNum w:abstractNumId="28" w15:restartNumberingAfterBreak="0">
    <w:nsid w:val="5C1610D9"/>
    <w:multiLevelType w:val="multilevel"/>
    <w:tmpl w:val="3F7A84B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257A5D"/>
    <w:multiLevelType w:val="hybridMultilevel"/>
    <w:tmpl w:val="D84A15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2133ACF"/>
    <w:multiLevelType w:val="hybridMultilevel"/>
    <w:tmpl w:val="90860F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4CE7982"/>
    <w:multiLevelType w:val="hybridMultilevel"/>
    <w:tmpl w:val="84C27B68"/>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2" w15:restartNumberingAfterBreak="0">
    <w:nsid w:val="65815BDE"/>
    <w:multiLevelType w:val="hybridMultilevel"/>
    <w:tmpl w:val="C5E69FA4"/>
    <w:lvl w:ilvl="0" w:tplc="F8543F8C">
      <w:start w:val="1"/>
      <w:numFmt w:val="bullet"/>
      <w:lvlText w:val=""/>
      <w:lvlJc w:val="left"/>
      <w:pPr>
        <w:ind w:left="720" w:hanging="360"/>
      </w:pPr>
      <w:rPr>
        <w:rFonts w:ascii="Symbol" w:hAnsi="Symbol" w:hint="default"/>
      </w:rPr>
    </w:lvl>
    <w:lvl w:ilvl="1" w:tplc="703C2B14">
      <w:start w:val="1"/>
      <w:numFmt w:val="bullet"/>
      <w:lvlText w:val="o"/>
      <w:lvlJc w:val="left"/>
      <w:pPr>
        <w:ind w:left="1440" w:hanging="360"/>
      </w:pPr>
      <w:rPr>
        <w:rFonts w:ascii="Courier New" w:hAnsi="Courier New" w:hint="default"/>
      </w:rPr>
    </w:lvl>
    <w:lvl w:ilvl="2" w:tplc="2374824A">
      <w:start w:val="1"/>
      <w:numFmt w:val="bullet"/>
      <w:lvlText w:val=""/>
      <w:lvlJc w:val="left"/>
      <w:pPr>
        <w:ind w:left="2160" w:hanging="360"/>
      </w:pPr>
      <w:rPr>
        <w:rFonts w:ascii="Wingdings" w:hAnsi="Wingdings" w:hint="default"/>
      </w:rPr>
    </w:lvl>
    <w:lvl w:ilvl="3" w:tplc="BDC0E63E">
      <w:start w:val="1"/>
      <w:numFmt w:val="bullet"/>
      <w:lvlText w:val=""/>
      <w:lvlJc w:val="left"/>
      <w:pPr>
        <w:ind w:left="2880" w:hanging="360"/>
      </w:pPr>
      <w:rPr>
        <w:rFonts w:ascii="Symbol" w:hAnsi="Symbol" w:hint="default"/>
      </w:rPr>
    </w:lvl>
    <w:lvl w:ilvl="4" w:tplc="67F81006">
      <w:start w:val="1"/>
      <w:numFmt w:val="bullet"/>
      <w:lvlText w:val="o"/>
      <w:lvlJc w:val="left"/>
      <w:pPr>
        <w:ind w:left="3600" w:hanging="360"/>
      </w:pPr>
      <w:rPr>
        <w:rFonts w:ascii="Courier New" w:hAnsi="Courier New" w:hint="default"/>
      </w:rPr>
    </w:lvl>
    <w:lvl w:ilvl="5" w:tplc="18F4D24A">
      <w:start w:val="1"/>
      <w:numFmt w:val="bullet"/>
      <w:lvlText w:val=""/>
      <w:lvlJc w:val="left"/>
      <w:pPr>
        <w:ind w:left="4320" w:hanging="360"/>
      </w:pPr>
      <w:rPr>
        <w:rFonts w:ascii="Wingdings" w:hAnsi="Wingdings" w:hint="default"/>
      </w:rPr>
    </w:lvl>
    <w:lvl w:ilvl="6" w:tplc="130CFECA">
      <w:start w:val="1"/>
      <w:numFmt w:val="bullet"/>
      <w:lvlText w:val=""/>
      <w:lvlJc w:val="left"/>
      <w:pPr>
        <w:ind w:left="5040" w:hanging="360"/>
      </w:pPr>
      <w:rPr>
        <w:rFonts w:ascii="Symbol" w:hAnsi="Symbol" w:hint="default"/>
      </w:rPr>
    </w:lvl>
    <w:lvl w:ilvl="7" w:tplc="1DBACA70">
      <w:start w:val="1"/>
      <w:numFmt w:val="bullet"/>
      <w:lvlText w:val="o"/>
      <w:lvlJc w:val="left"/>
      <w:pPr>
        <w:ind w:left="5760" w:hanging="360"/>
      </w:pPr>
      <w:rPr>
        <w:rFonts w:ascii="Courier New" w:hAnsi="Courier New" w:hint="default"/>
      </w:rPr>
    </w:lvl>
    <w:lvl w:ilvl="8" w:tplc="CE44B968">
      <w:start w:val="1"/>
      <w:numFmt w:val="bullet"/>
      <w:lvlText w:val=""/>
      <w:lvlJc w:val="left"/>
      <w:pPr>
        <w:ind w:left="6480" w:hanging="360"/>
      </w:pPr>
      <w:rPr>
        <w:rFonts w:ascii="Wingdings" w:hAnsi="Wingdings" w:hint="default"/>
      </w:rPr>
    </w:lvl>
  </w:abstractNum>
  <w:abstractNum w:abstractNumId="33" w15:restartNumberingAfterBreak="0">
    <w:nsid w:val="65C22478"/>
    <w:multiLevelType w:val="hybridMultilevel"/>
    <w:tmpl w:val="71A65F28"/>
    <w:lvl w:ilvl="0" w:tplc="EAC2D4B4">
      <w:start w:val="1"/>
      <w:numFmt w:val="bullet"/>
      <w:lvlText w:val=""/>
      <w:lvlJc w:val="left"/>
      <w:pPr>
        <w:ind w:left="720" w:hanging="360"/>
      </w:pPr>
      <w:rPr>
        <w:rFonts w:ascii="Symbol" w:hAnsi="Symbol" w:hint="default"/>
      </w:rPr>
    </w:lvl>
    <w:lvl w:ilvl="1" w:tplc="7DB28CB8">
      <w:start w:val="1"/>
      <w:numFmt w:val="bullet"/>
      <w:lvlText w:val="o"/>
      <w:lvlJc w:val="left"/>
      <w:pPr>
        <w:ind w:left="1440" w:hanging="360"/>
      </w:pPr>
      <w:rPr>
        <w:rFonts w:ascii="Courier New" w:hAnsi="Courier New" w:hint="default"/>
      </w:rPr>
    </w:lvl>
    <w:lvl w:ilvl="2" w:tplc="D6AAC97A">
      <w:start w:val="1"/>
      <w:numFmt w:val="bullet"/>
      <w:lvlText w:val=""/>
      <w:lvlJc w:val="left"/>
      <w:pPr>
        <w:ind w:left="2160" w:hanging="360"/>
      </w:pPr>
      <w:rPr>
        <w:rFonts w:ascii="Wingdings" w:hAnsi="Wingdings" w:hint="default"/>
      </w:rPr>
    </w:lvl>
    <w:lvl w:ilvl="3" w:tplc="D5524C2A">
      <w:start w:val="1"/>
      <w:numFmt w:val="bullet"/>
      <w:lvlText w:val=""/>
      <w:lvlJc w:val="left"/>
      <w:pPr>
        <w:ind w:left="2880" w:hanging="360"/>
      </w:pPr>
      <w:rPr>
        <w:rFonts w:ascii="Symbol" w:hAnsi="Symbol" w:hint="default"/>
      </w:rPr>
    </w:lvl>
    <w:lvl w:ilvl="4" w:tplc="7108D320">
      <w:start w:val="1"/>
      <w:numFmt w:val="bullet"/>
      <w:lvlText w:val="o"/>
      <w:lvlJc w:val="left"/>
      <w:pPr>
        <w:ind w:left="3600" w:hanging="360"/>
      </w:pPr>
      <w:rPr>
        <w:rFonts w:ascii="Courier New" w:hAnsi="Courier New" w:hint="default"/>
      </w:rPr>
    </w:lvl>
    <w:lvl w:ilvl="5" w:tplc="10ECB0FC">
      <w:start w:val="1"/>
      <w:numFmt w:val="bullet"/>
      <w:lvlText w:val=""/>
      <w:lvlJc w:val="left"/>
      <w:pPr>
        <w:ind w:left="4320" w:hanging="360"/>
      </w:pPr>
      <w:rPr>
        <w:rFonts w:ascii="Wingdings" w:hAnsi="Wingdings" w:hint="default"/>
      </w:rPr>
    </w:lvl>
    <w:lvl w:ilvl="6" w:tplc="4BAC7B2E">
      <w:start w:val="1"/>
      <w:numFmt w:val="bullet"/>
      <w:lvlText w:val=""/>
      <w:lvlJc w:val="left"/>
      <w:pPr>
        <w:ind w:left="5040" w:hanging="360"/>
      </w:pPr>
      <w:rPr>
        <w:rFonts w:ascii="Symbol" w:hAnsi="Symbol" w:hint="default"/>
      </w:rPr>
    </w:lvl>
    <w:lvl w:ilvl="7" w:tplc="0C7A1E6A">
      <w:start w:val="1"/>
      <w:numFmt w:val="bullet"/>
      <w:lvlText w:val="o"/>
      <w:lvlJc w:val="left"/>
      <w:pPr>
        <w:ind w:left="5760" w:hanging="360"/>
      </w:pPr>
      <w:rPr>
        <w:rFonts w:ascii="Courier New" w:hAnsi="Courier New" w:hint="default"/>
      </w:rPr>
    </w:lvl>
    <w:lvl w:ilvl="8" w:tplc="31A6F6C4">
      <w:start w:val="1"/>
      <w:numFmt w:val="bullet"/>
      <w:lvlText w:val=""/>
      <w:lvlJc w:val="left"/>
      <w:pPr>
        <w:ind w:left="6480" w:hanging="360"/>
      </w:pPr>
      <w:rPr>
        <w:rFonts w:ascii="Wingdings" w:hAnsi="Wingdings" w:hint="default"/>
      </w:rPr>
    </w:lvl>
  </w:abstractNum>
  <w:abstractNum w:abstractNumId="34" w15:restartNumberingAfterBreak="0">
    <w:nsid w:val="6EBCBB87"/>
    <w:multiLevelType w:val="hybridMultilevel"/>
    <w:tmpl w:val="2ED8839C"/>
    <w:lvl w:ilvl="0" w:tplc="5A7EF90E">
      <w:start w:val="1"/>
      <w:numFmt w:val="bullet"/>
      <w:lvlText w:val="·"/>
      <w:lvlJc w:val="left"/>
      <w:pPr>
        <w:ind w:left="720" w:hanging="360"/>
      </w:pPr>
      <w:rPr>
        <w:rFonts w:ascii="Symbol" w:hAnsi="Symbol" w:hint="default"/>
      </w:rPr>
    </w:lvl>
    <w:lvl w:ilvl="1" w:tplc="16FC2E76">
      <w:start w:val="1"/>
      <w:numFmt w:val="bullet"/>
      <w:lvlText w:val="o"/>
      <w:lvlJc w:val="left"/>
      <w:pPr>
        <w:ind w:left="1440" w:hanging="360"/>
      </w:pPr>
      <w:rPr>
        <w:rFonts w:ascii="Courier New" w:hAnsi="Courier New" w:hint="default"/>
      </w:rPr>
    </w:lvl>
    <w:lvl w:ilvl="2" w:tplc="F3AEDFA2">
      <w:start w:val="1"/>
      <w:numFmt w:val="bullet"/>
      <w:lvlText w:val=""/>
      <w:lvlJc w:val="left"/>
      <w:pPr>
        <w:ind w:left="2160" w:hanging="360"/>
      </w:pPr>
      <w:rPr>
        <w:rFonts w:ascii="Wingdings" w:hAnsi="Wingdings" w:hint="default"/>
      </w:rPr>
    </w:lvl>
    <w:lvl w:ilvl="3" w:tplc="0840C9CC">
      <w:start w:val="1"/>
      <w:numFmt w:val="bullet"/>
      <w:lvlText w:val=""/>
      <w:lvlJc w:val="left"/>
      <w:pPr>
        <w:ind w:left="2880" w:hanging="360"/>
      </w:pPr>
      <w:rPr>
        <w:rFonts w:ascii="Symbol" w:hAnsi="Symbol" w:hint="default"/>
      </w:rPr>
    </w:lvl>
    <w:lvl w:ilvl="4" w:tplc="4EC65FCE">
      <w:start w:val="1"/>
      <w:numFmt w:val="bullet"/>
      <w:lvlText w:val="o"/>
      <w:lvlJc w:val="left"/>
      <w:pPr>
        <w:ind w:left="3600" w:hanging="360"/>
      </w:pPr>
      <w:rPr>
        <w:rFonts w:ascii="Courier New" w:hAnsi="Courier New" w:hint="default"/>
      </w:rPr>
    </w:lvl>
    <w:lvl w:ilvl="5" w:tplc="F2FAE560">
      <w:start w:val="1"/>
      <w:numFmt w:val="bullet"/>
      <w:lvlText w:val=""/>
      <w:lvlJc w:val="left"/>
      <w:pPr>
        <w:ind w:left="4320" w:hanging="360"/>
      </w:pPr>
      <w:rPr>
        <w:rFonts w:ascii="Wingdings" w:hAnsi="Wingdings" w:hint="default"/>
      </w:rPr>
    </w:lvl>
    <w:lvl w:ilvl="6" w:tplc="12D27430">
      <w:start w:val="1"/>
      <w:numFmt w:val="bullet"/>
      <w:lvlText w:val=""/>
      <w:lvlJc w:val="left"/>
      <w:pPr>
        <w:ind w:left="5040" w:hanging="360"/>
      </w:pPr>
      <w:rPr>
        <w:rFonts w:ascii="Symbol" w:hAnsi="Symbol" w:hint="default"/>
      </w:rPr>
    </w:lvl>
    <w:lvl w:ilvl="7" w:tplc="CBCAB902">
      <w:start w:val="1"/>
      <w:numFmt w:val="bullet"/>
      <w:lvlText w:val="o"/>
      <w:lvlJc w:val="left"/>
      <w:pPr>
        <w:ind w:left="5760" w:hanging="360"/>
      </w:pPr>
      <w:rPr>
        <w:rFonts w:ascii="Courier New" w:hAnsi="Courier New" w:hint="default"/>
      </w:rPr>
    </w:lvl>
    <w:lvl w:ilvl="8" w:tplc="08DAE000">
      <w:start w:val="1"/>
      <w:numFmt w:val="bullet"/>
      <w:lvlText w:val=""/>
      <w:lvlJc w:val="left"/>
      <w:pPr>
        <w:ind w:left="6480" w:hanging="360"/>
      </w:pPr>
      <w:rPr>
        <w:rFonts w:ascii="Wingdings" w:hAnsi="Wingdings" w:hint="default"/>
      </w:rPr>
    </w:lvl>
  </w:abstractNum>
  <w:abstractNum w:abstractNumId="35" w15:restartNumberingAfterBreak="0">
    <w:nsid w:val="70D6521F"/>
    <w:multiLevelType w:val="hybridMultilevel"/>
    <w:tmpl w:val="8764736C"/>
    <w:lvl w:ilvl="0" w:tplc="73A01FEC">
      <w:start w:val="1"/>
      <w:numFmt w:val="bullet"/>
      <w:lvlText w:val=""/>
      <w:lvlJc w:val="left"/>
      <w:pPr>
        <w:ind w:left="720" w:hanging="360"/>
      </w:pPr>
      <w:rPr>
        <w:rFonts w:ascii="Symbol" w:hAnsi="Symbol" w:hint="default"/>
      </w:rPr>
    </w:lvl>
    <w:lvl w:ilvl="1" w:tplc="22CA145C">
      <w:start w:val="1"/>
      <w:numFmt w:val="bullet"/>
      <w:lvlText w:val="o"/>
      <w:lvlJc w:val="left"/>
      <w:pPr>
        <w:ind w:left="1440" w:hanging="360"/>
      </w:pPr>
      <w:rPr>
        <w:rFonts w:ascii="Courier New" w:hAnsi="Courier New" w:hint="default"/>
      </w:rPr>
    </w:lvl>
    <w:lvl w:ilvl="2" w:tplc="8294D818">
      <w:start w:val="1"/>
      <w:numFmt w:val="bullet"/>
      <w:lvlText w:val=""/>
      <w:lvlJc w:val="left"/>
      <w:pPr>
        <w:ind w:left="2160" w:hanging="360"/>
      </w:pPr>
      <w:rPr>
        <w:rFonts w:ascii="Wingdings" w:hAnsi="Wingdings" w:hint="default"/>
      </w:rPr>
    </w:lvl>
    <w:lvl w:ilvl="3" w:tplc="AA24DC8E">
      <w:start w:val="1"/>
      <w:numFmt w:val="bullet"/>
      <w:lvlText w:val=""/>
      <w:lvlJc w:val="left"/>
      <w:pPr>
        <w:ind w:left="2880" w:hanging="360"/>
      </w:pPr>
      <w:rPr>
        <w:rFonts w:ascii="Symbol" w:hAnsi="Symbol" w:hint="default"/>
      </w:rPr>
    </w:lvl>
    <w:lvl w:ilvl="4" w:tplc="D690EB10">
      <w:start w:val="1"/>
      <w:numFmt w:val="bullet"/>
      <w:lvlText w:val="o"/>
      <w:lvlJc w:val="left"/>
      <w:pPr>
        <w:ind w:left="3600" w:hanging="360"/>
      </w:pPr>
      <w:rPr>
        <w:rFonts w:ascii="Courier New" w:hAnsi="Courier New" w:hint="default"/>
      </w:rPr>
    </w:lvl>
    <w:lvl w:ilvl="5" w:tplc="5E7C292E">
      <w:start w:val="1"/>
      <w:numFmt w:val="bullet"/>
      <w:lvlText w:val=""/>
      <w:lvlJc w:val="left"/>
      <w:pPr>
        <w:ind w:left="4320" w:hanging="360"/>
      </w:pPr>
      <w:rPr>
        <w:rFonts w:ascii="Wingdings" w:hAnsi="Wingdings" w:hint="default"/>
      </w:rPr>
    </w:lvl>
    <w:lvl w:ilvl="6" w:tplc="296C644C">
      <w:start w:val="1"/>
      <w:numFmt w:val="bullet"/>
      <w:lvlText w:val=""/>
      <w:lvlJc w:val="left"/>
      <w:pPr>
        <w:ind w:left="5040" w:hanging="360"/>
      </w:pPr>
      <w:rPr>
        <w:rFonts w:ascii="Symbol" w:hAnsi="Symbol" w:hint="default"/>
      </w:rPr>
    </w:lvl>
    <w:lvl w:ilvl="7" w:tplc="14486B96">
      <w:start w:val="1"/>
      <w:numFmt w:val="bullet"/>
      <w:lvlText w:val="o"/>
      <w:lvlJc w:val="left"/>
      <w:pPr>
        <w:ind w:left="5760" w:hanging="360"/>
      </w:pPr>
      <w:rPr>
        <w:rFonts w:ascii="Courier New" w:hAnsi="Courier New" w:hint="default"/>
      </w:rPr>
    </w:lvl>
    <w:lvl w:ilvl="8" w:tplc="F83E133C">
      <w:start w:val="1"/>
      <w:numFmt w:val="bullet"/>
      <w:lvlText w:val=""/>
      <w:lvlJc w:val="left"/>
      <w:pPr>
        <w:ind w:left="6480" w:hanging="360"/>
      </w:pPr>
      <w:rPr>
        <w:rFonts w:ascii="Wingdings" w:hAnsi="Wingdings" w:hint="default"/>
      </w:rPr>
    </w:lvl>
  </w:abstractNum>
  <w:num w:numId="1" w16cid:durableId="552157441">
    <w:abstractNumId w:val="35"/>
  </w:num>
  <w:num w:numId="2" w16cid:durableId="1198589800">
    <w:abstractNumId w:val="22"/>
  </w:num>
  <w:num w:numId="3" w16cid:durableId="467743010">
    <w:abstractNumId w:val="7"/>
  </w:num>
  <w:num w:numId="4" w16cid:durableId="1450275333">
    <w:abstractNumId w:val="32"/>
  </w:num>
  <w:num w:numId="5" w16cid:durableId="24912056">
    <w:abstractNumId w:val="18"/>
  </w:num>
  <w:num w:numId="6" w16cid:durableId="1723408189">
    <w:abstractNumId w:val="20"/>
  </w:num>
  <w:num w:numId="7" w16cid:durableId="946081531">
    <w:abstractNumId w:val="0"/>
  </w:num>
  <w:num w:numId="8" w16cid:durableId="1401713901">
    <w:abstractNumId w:val="17"/>
  </w:num>
  <w:num w:numId="9" w16cid:durableId="1343557249">
    <w:abstractNumId w:val="33"/>
  </w:num>
  <w:num w:numId="10" w16cid:durableId="2040157280">
    <w:abstractNumId w:val="12"/>
  </w:num>
  <w:num w:numId="11" w16cid:durableId="1722636880">
    <w:abstractNumId w:val="2"/>
  </w:num>
  <w:num w:numId="12" w16cid:durableId="395982441">
    <w:abstractNumId w:val="27"/>
  </w:num>
  <w:num w:numId="13" w16cid:durableId="706412695">
    <w:abstractNumId w:val="34"/>
  </w:num>
  <w:num w:numId="14" w16cid:durableId="548497375">
    <w:abstractNumId w:val="10"/>
  </w:num>
  <w:num w:numId="15" w16cid:durableId="452872918">
    <w:abstractNumId w:val="25"/>
  </w:num>
  <w:num w:numId="16" w16cid:durableId="799344433">
    <w:abstractNumId w:val="11"/>
  </w:num>
  <w:num w:numId="17" w16cid:durableId="1504324179">
    <w:abstractNumId w:val="31"/>
  </w:num>
  <w:num w:numId="18" w16cid:durableId="2142765440">
    <w:abstractNumId w:val="8"/>
  </w:num>
  <w:num w:numId="19" w16cid:durableId="2089964422">
    <w:abstractNumId w:val="21"/>
  </w:num>
  <w:num w:numId="20" w16cid:durableId="1385057210">
    <w:abstractNumId w:val="6"/>
  </w:num>
  <w:num w:numId="21" w16cid:durableId="267591191">
    <w:abstractNumId w:val="1"/>
  </w:num>
  <w:num w:numId="22" w16cid:durableId="2008898314">
    <w:abstractNumId w:val="28"/>
  </w:num>
  <w:num w:numId="23" w16cid:durableId="1348290371">
    <w:abstractNumId w:val="16"/>
  </w:num>
  <w:num w:numId="24" w16cid:durableId="1953633642">
    <w:abstractNumId w:val="24"/>
  </w:num>
  <w:num w:numId="25" w16cid:durableId="1927762901">
    <w:abstractNumId w:val="29"/>
  </w:num>
  <w:num w:numId="26" w16cid:durableId="1585843776">
    <w:abstractNumId w:val="19"/>
  </w:num>
  <w:num w:numId="27" w16cid:durableId="18968328">
    <w:abstractNumId w:val="23"/>
  </w:num>
  <w:num w:numId="28" w16cid:durableId="1955868708">
    <w:abstractNumId w:val="13"/>
  </w:num>
  <w:num w:numId="29" w16cid:durableId="199828721">
    <w:abstractNumId w:val="26"/>
  </w:num>
  <w:num w:numId="30" w16cid:durableId="2105102119">
    <w:abstractNumId w:val="5"/>
  </w:num>
  <w:num w:numId="31" w16cid:durableId="1302661010">
    <w:abstractNumId w:val="9"/>
  </w:num>
  <w:num w:numId="32" w16cid:durableId="62877976">
    <w:abstractNumId w:val="14"/>
  </w:num>
  <w:num w:numId="33" w16cid:durableId="1634866950">
    <w:abstractNumId w:val="4"/>
  </w:num>
  <w:num w:numId="34" w16cid:durableId="1576546940">
    <w:abstractNumId w:val="3"/>
  </w:num>
  <w:num w:numId="35" w16cid:durableId="1125195202">
    <w:abstractNumId w:val="30"/>
  </w:num>
  <w:num w:numId="36" w16cid:durableId="5712796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CB"/>
    <w:rsid w:val="000023DE"/>
    <w:rsid w:val="00006A02"/>
    <w:rsid w:val="00021046"/>
    <w:rsid w:val="00022703"/>
    <w:rsid w:val="00032A22"/>
    <w:rsid w:val="000378F4"/>
    <w:rsid w:val="00037A20"/>
    <w:rsid w:val="00042C9A"/>
    <w:rsid w:val="00045A39"/>
    <w:rsid w:val="0005726E"/>
    <w:rsid w:val="00061022"/>
    <w:rsid w:val="00064028"/>
    <w:rsid w:val="0006665F"/>
    <w:rsid w:val="00071600"/>
    <w:rsid w:val="00071B2C"/>
    <w:rsid w:val="00092097"/>
    <w:rsid w:val="000A0CE3"/>
    <w:rsid w:val="000B1586"/>
    <w:rsid w:val="000B2931"/>
    <w:rsid w:val="000B727B"/>
    <w:rsid w:val="000D0B89"/>
    <w:rsid w:val="000E5836"/>
    <w:rsid w:val="000E67AF"/>
    <w:rsid w:val="000E6900"/>
    <w:rsid w:val="000E6BD6"/>
    <w:rsid w:val="000F5208"/>
    <w:rsid w:val="000F78F9"/>
    <w:rsid w:val="00112215"/>
    <w:rsid w:val="0011379B"/>
    <w:rsid w:val="001155E6"/>
    <w:rsid w:val="0012066E"/>
    <w:rsid w:val="00127FCB"/>
    <w:rsid w:val="00130F68"/>
    <w:rsid w:val="00157BBA"/>
    <w:rsid w:val="00163591"/>
    <w:rsid w:val="001727AB"/>
    <w:rsid w:val="001835B6"/>
    <w:rsid w:val="00183673"/>
    <w:rsid w:val="001914B0"/>
    <w:rsid w:val="00193C37"/>
    <w:rsid w:val="00193E8A"/>
    <w:rsid w:val="00194BFD"/>
    <w:rsid w:val="001A365E"/>
    <w:rsid w:val="001A40AA"/>
    <w:rsid w:val="001A7668"/>
    <w:rsid w:val="001B63EB"/>
    <w:rsid w:val="001C03C2"/>
    <w:rsid w:val="001C52F6"/>
    <w:rsid w:val="001C695B"/>
    <w:rsid w:val="001D0A24"/>
    <w:rsid w:val="001D79AD"/>
    <w:rsid w:val="001E78AD"/>
    <w:rsid w:val="001F7E62"/>
    <w:rsid w:val="002023CB"/>
    <w:rsid w:val="00203D60"/>
    <w:rsid w:val="0020554F"/>
    <w:rsid w:val="002317E9"/>
    <w:rsid w:val="00236FEE"/>
    <w:rsid w:val="002433F3"/>
    <w:rsid w:val="00250824"/>
    <w:rsid w:val="00256797"/>
    <w:rsid w:val="00261FDD"/>
    <w:rsid w:val="00281EE0"/>
    <w:rsid w:val="00282AAB"/>
    <w:rsid w:val="00297109"/>
    <w:rsid w:val="002A2183"/>
    <w:rsid w:val="002A254F"/>
    <w:rsid w:val="002A367E"/>
    <w:rsid w:val="002AE510"/>
    <w:rsid w:val="002C4392"/>
    <w:rsid w:val="002D0BA4"/>
    <w:rsid w:val="002D47D7"/>
    <w:rsid w:val="002D5E96"/>
    <w:rsid w:val="002D6ECB"/>
    <w:rsid w:val="002E180B"/>
    <w:rsid w:val="002E1F24"/>
    <w:rsid w:val="002E40E2"/>
    <w:rsid w:val="002E5FE0"/>
    <w:rsid w:val="00301AB4"/>
    <w:rsid w:val="00305572"/>
    <w:rsid w:val="00305C6B"/>
    <w:rsid w:val="00313B62"/>
    <w:rsid w:val="00316E5D"/>
    <w:rsid w:val="00336A04"/>
    <w:rsid w:val="00340E1D"/>
    <w:rsid w:val="00341FFD"/>
    <w:rsid w:val="00345BEF"/>
    <w:rsid w:val="00352F36"/>
    <w:rsid w:val="0035438D"/>
    <w:rsid w:val="003763C7"/>
    <w:rsid w:val="00384E71"/>
    <w:rsid w:val="00386369"/>
    <w:rsid w:val="00391B5E"/>
    <w:rsid w:val="003924FB"/>
    <w:rsid w:val="0039288F"/>
    <w:rsid w:val="003B1917"/>
    <w:rsid w:val="003B4E24"/>
    <w:rsid w:val="003C619D"/>
    <w:rsid w:val="003C6ED5"/>
    <w:rsid w:val="003E1CFF"/>
    <w:rsid w:val="003F04A6"/>
    <w:rsid w:val="003F20E1"/>
    <w:rsid w:val="003F3546"/>
    <w:rsid w:val="003F68D0"/>
    <w:rsid w:val="00401381"/>
    <w:rsid w:val="004044F0"/>
    <w:rsid w:val="0040653C"/>
    <w:rsid w:val="004173E3"/>
    <w:rsid w:val="004203F4"/>
    <w:rsid w:val="00421E03"/>
    <w:rsid w:val="004252F3"/>
    <w:rsid w:val="00430D8B"/>
    <w:rsid w:val="00460949"/>
    <w:rsid w:val="0046319E"/>
    <w:rsid w:val="00472CAE"/>
    <w:rsid w:val="004735A7"/>
    <w:rsid w:val="00473A00"/>
    <w:rsid w:val="00482C2A"/>
    <w:rsid w:val="004866B3"/>
    <w:rsid w:val="00492134"/>
    <w:rsid w:val="004952F8"/>
    <w:rsid w:val="004A11C7"/>
    <w:rsid w:val="004A1614"/>
    <w:rsid w:val="004A2A5A"/>
    <w:rsid w:val="004A41CE"/>
    <w:rsid w:val="004B4EE1"/>
    <w:rsid w:val="004C233C"/>
    <w:rsid w:val="004C4DAF"/>
    <w:rsid w:val="004C739B"/>
    <w:rsid w:val="004C7DC0"/>
    <w:rsid w:val="004E413D"/>
    <w:rsid w:val="004F1BC4"/>
    <w:rsid w:val="004F2D13"/>
    <w:rsid w:val="004F3C3B"/>
    <w:rsid w:val="0050372E"/>
    <w:rsid w:val="005040E7"/>
    <w:rsid w:val="00505785"/>
    <w:rsid w:val="005065A5"/>
    <w:rsid w:val="00507243"/>
    <w:rsid w:val="005108AA"/>
    <w:rsid w:val="00520568"/>
    <w:rsid w:val="00521D6C"/>
    <w:rsid w:val="005274F7"/>
    <w:rsid w:val="00534DCC"/>
    <w:rsid w:val="005461AB"/>
    <w:rsid w:val="005534A0"/>
    <w:rsid w:val="00561AF9"/>
    <w:rsid w:val="00561B0B"/>
    <w:rsid w:val="00582C54"/>
    <w:rsid w:val="00583BE0"/>
    <w:rsid w:val="00584496"/>
    <w:rsid w:val="00592449"/>
    <w:rsid w:val="005A38FB"/>
    <w:rsid w:val="005A3A6D"/>
    <w:rsid w:val="005B50F0"/>
    <w:rsid w:val="005C0712"/>
    <w:rsid w:val="005D303B"/>
    <w:rsid w:val="005D4A6D"/>
    <w:rsid w:val="005D4DBF"/>
    <w:rsid w:val="005D74C6"/>
    <w:rsid w:val="005E0DEA"/>
    <w:rsid w:val="005E569C"/>
    <w:rsid w:val="00610112"/>
    <w:rsid w:val="006216E7"/>
    <w:rsid w:val="00626601"/>
    <w:rsid w:val="00631B7C"/>
    <w:rsid w:val="00632FDC"/>
    <w:rsid w:val="00637B2A"/>
    <w:rsid w:val="006464FE"/>
    <w:rsid w:val="0065184A"/>
    <w:rsid w:val="00651B0F"/>
    <w:rsid w:val="0065220E"/>
    <w:rsid w:val="00652C7F"/>
    <w:rsid w:val="0065468C"/>
    <w:rsid w:val="00655D34"/>
    <w:rsid w:val="00655FC0"/>
    <w:rsid w:val="00661273"/>
    <w:rsid w:val="0066226F"/>
    <w:rsid w:val="00664579"/>
    <w:rsid w:val="006654AB"/>
    <w:rsid w:val="00676335"/>
    <w:rsid w:val="006777A9"/>
    <w:rsid w:val="00680577"/>
    <w:rsid w:val="00681385"/>
    <w:rsid w:val="00685F29"/>
    <w:rsid w:val="00691F77"/>
    <w:rsid w:val="006A2449"/>
    <w:rsid w:val="006C4956"/>
    <w:rsid w:val="006C5C27"/>
    <w:rsid w:val="006D5D5D"/>
    <w:rsid w:val="006E00E7"/>
    <w:rsid w:val="006E1717"/>
    <w:rsid w:val="006E5AE7"/>
    <w:rsid w:val="006E61D1"/>
    <w:rsid w:val="006E6B49"/>
    <w:rsid w:val="006E715E"/>
    <w:rsid w:val="006F2880"/>
    <w:rsid w:val="006F2A4B"/>
    <w:rsid w:val="007001AE"/>
    <w:rsid w:val="00716734"/>
    <w:rsid w:val="00720F0D"/>
    <w:rsid w:val="0072425A"/>
    <w:rsid w:val="00731318"/>
    <w:rsid w:val="00731447"/>
    <w:rsid w:val="0073191D"/>
    <w:rsid w:val="00734E11"/>
    <w:rsid w:val="00747584"/>
    <w:rsid w:val="00750AED"/>
    <w:rsid w:val="007511A6"/>
    <w:rsid w:val="00756307"/>
    <w:rsid w:val="00781E23"/>
    <w:rsid w:val="00782003"/>
    <w:rsid w:val="00783D25"/>
    <w:rsid w:val="0078680E"/>
    <w:rsid w:val="00792CAE"/>
    <w:rsid w:val="007942A7"/>
    <w:rsid w:val="007A3F47"/>
    <w:rsid w:val="007B25CE"/>
    <w:rsid w:val="007B5191"/>
    <w:rsid w:val="007B546A"/>
    <w:rsid w:val="007C5798"/>
    <w:rsid w:val="007D6860"/>
    <w:rsid w:val="007E02B5"/>
    <w:rsid w:val="007E3329"/>
    <w:rsid w:val="007E4A60"/>
    <w:rsid w:val="00800904"/>
    <w:rsid w:val="00801F7E"/>
    <w:rsid w:val="00802D9C"/>
    <w:rsid w:val="008034D0"/>
    <w:rsid w:val="00805D93"/>
    <w:rsid w:val="00805F1C"/>
    <w:rsid w:val="00810E9F"/>
    <w:rsid w:val="00812B6A"/>
    <w:rsid w:val="0082525C"/>
    <w:rsid w:val="0084465F"/>
    <w:rsid w:val="00847BCE"/>
    <w:rsid w:val="0085347B"/>
    <w:rsid w:val="00856840"/>
    <w:rsid w:val="00867E86"/>
    <w:rsid w:val="00874BD7"/>
    <w:rsid w:val="008760B1"/>
    <w:rsid w:val="0087631A"/>
    <w:rsid w:val="008A5761"/>
    <w:rsid w:val="008A7A28"/>
    <w:rsid w:val="008B3CDE"/>
    <w:rsid w:val="008B411D"/>
    <w:rsid w:val="008C1E2C"/>
    <w:rsid w:val="008D2FB9"/>
    <w:rsid w:val="008F2622"/>
    <w:rsid w:val="008F4F01"/>
    <w:rsid w:val="008F518D"/>
    <w:rsid w:val="008F625C"/>
    <w:rsid w:val="008F6DED"/>
    <w:rsid w:val="0090660D"/>
    <w:rsid w:val="00917E00"/>
    <w:rsid w:val="009233AB"/>
    <w:rsid w:val="00924279"/>
    <w:rsid w:val="0092449A"/>
    <w:rsid w:val="00940B6B"/>
    <w:rsid w:val="00945D6A"/>
    <w:rsid w:val="00956EC2"/>
    <w:rsid w:val="00966784"/>
    <w:rsid w:val="009912F3"/>
    <w:rsid w:val="00994267"/>
    <w:rsid w:val="009A316C"/>
    <w:rsid w:val="009A4D55"/>
    <w:rsid w:val="009B04D7"/>
    <w:rsid w:val="009B27B1"/>
    <w:rsid w:val="009C10B4"/>
    <w:rsid w:val="009C3FDD"/>
    <w:rsid w:val="009D0AA6"/>
    <w:rsid w:val="009D0B09"/>
    <w:rsid w:val="009E4949"/>
    <w:rsid w:val="009F4526"/>
    <w:rsid w:val="009F5DA4"/>
    <w:rsid w:val="009F5F1F"/>
    <w:rsid w:val="009F6952"/>
    <w:rsid w:val="00A0077A"/>
    <w:rsid w:val="00A01108"/>
    <w:rsid w:val="00A01F86"/>
    <w:rsid w:val="00A05118"/>
    <w:rsid w:val="00A064B8"/>
    <w:rsid w:val="00A155C8"/>
    <w:rsid w:val="00A16DD8"/>
    <w:rsid w:val="00A416AE"/>
    <w:rsid w:val="00A431B5"/>
    <w:rsid w:val="00A432E5"/>
    <w:rsid w:val="00A472CD"/>
    <w:rsid w:val="00A54FFF"/>
    <w:rsid w:val="00A6016E"/>
    <w:rsid w:val="00A63FA7"/>
    <w:rsid w:val="00A855E0"/>
    <w:rsid w:val="00A8585B"/>
    <w:rsid w:val="00A902B3"/>
    <w:rsid w:val="00A9247F"/>
    <w:rsid w:val="00A95B83"/>
    <w:rsid w:val="00AB169D"/>
    <w:rsid w:val="00AC0CC8"/>
    <w:rsid w:val="00AC169F"/>
    <w:rsid w:val="00AC729C"/>
    <w:rsid w:val="00AD1516"/>
    <w:rsid w:val="00AE6DBF"/>
    <w:rsid w:val="00AF1127"/>
    <w:rsid w:val="00B0521B"/>
    <w:rsid w:val="00B05D77"/>
    <w:rsid w:val="00B06E8D"/>
    <w:rsid w:val="00B120D6"/>
    <w:rsid w:val="00B1213A"/>
    <w:rsid w:val="00B13695"/>
    <w:rsid w:val="00B23ADA"/>
    <w:rsid w:val="00B24A13"/>
    <w:rsid w:val="00B37A86"/>
    <w:rsid w:val="00B42168"/>
    <w:rsid w:val="00B4330D"/>
    <w:rsid w:val="00B45617"/>
    <w:rsid w:val="00B5047B"/>
    <w:rsid w:val="00B60B4F"/>
    <w:rsid w:val="00B63455"/>
    <w:rsid w:val="00B67BB6"/>
    <w:rsid w:val="00B70306"/>
    <w:rsid w:val="00B80C4A"/>
    <w:rsid w:val="00B82D4C"/>
    <w:rsid w:val="00B9001C"/>
    <w:rsid w:val="00B90D1D"/>
    <w:rsid w:val="00BB2FF1"/>
    <w:rsid w:val="00BB4849"/>
    <w:rsid w:val="00BB4E76"/>
    <w:rsid w:val="00BB5E3D"/>
    <w:rsid w:val="00BB61F1"/>
    <w:rsid w:val="00BD5F7D"/>
    <w:rsid w:val="00BD7026"/>
    <w:rsid w:val="00BE0994"/>
    <w:rsid w:val="00BF0A45"/>
    <w:rsid w:val="00BF0B11"/>
    <w:rsid w:val="00BF6593"/>
    <w:rsid w:val="00BF7D0F"/>
    <w:rsid w:val="00C027FD"/>
    <w:rsid w:val="00C12B8F"/>
    <w:rsid w:val="00C14A84"/>
    <w:rsid w:val="00C15C40"/>
    <w:rsid w:val="00C20C2F"/>
    <w:rsid w:val="00C32FD3"/>
    <w:rsid w:val="00C430E4"/>
    <w:rsid w:val="00C44902"/>
    <w:rsid w:val="00C52CEF"/>
    <w:rsid w:val="00C54000"/>
    <w:rsid w:val="00C54A0F"/>
    <w:rsid w:val="00C6156E"/>
    <w:rsid w:val="00C704A0"/>
    <w:rsid w:val="00C713AB"/>
    <w:rsid w:val="00C76466"/>
    <w:rsid w:val="00C87BA0"/>
    <w:rsid w:val="00C91A3A"/>
    <w:rsid w:val="00CA1FE0"/>
    <w:rsid w:val="00CB4113"/>
    <w:rsid w:val="00CB48CF"/>
    <w:rsid w:val="00CB7C1D"/>
    <w:rsid w:val="00CC4069"/>
    <w:rsid w:val="00CC4FB2"/>
    <w:rsid w:val="00CD002B"/>
    <w:rsid w:val="00CD2079"/>
    <w:rsid w:val="00CD26D0"/>
    <w:rsid w:val="00CD5750"/>
    <w:rsid w:val="00CE4DDB"/>
    <w:rsid w:val="00D01584"/>
    <w:rsid w:val="00D01F5D"/>
    <w:rsid w:val="00D0779E"/>
    <w:rsid w:val="00D16BD3"/>
    <w:rsid w:val="00D31C32"/>
    <w:rsid w:val="00D32A3F"/>
    <w:rsid w:val="00D35C51"/>
    <w:rsid w:val="00D4231B"/>
    <w:rsid w:val="00D445C2"/>
    <w:rsid w:val="00D448A0"/>
    <w:rsid w:val="00D57537"/>
    <w:rsid w:val="00D6781A"/>
    <w:rsid w:val="00D73771"/>
    <w:rsid w:val="00D74BB5"/>
    <w:rsid w:val="00D76D9A"/>
    <w:rsid w:val="00D77986"/>
    <w:rsid w:val="00D827A0"/>
    <w:rsid w:val="00D86709"/>
    <w:rsid w:val="00DB0DB6"/>
    <w:rsid w:val="00DB2157"/>
    <w:rsid w:val="00DB37D2"/>
    <w:rsid w:val="00DB5D50"/>
    <w:rsid w:val="00DC2911"/>
    <w:rsid w:val="00DE21C5"/>
    <w:rsid w:val="00DE56C0"/>
    <w:rsid w:val="00DF0F66"/>
    <w:rsid w:val="00DF10E0"/>
    <w:rsid w:val="00DF4B09"/>
    <w:rsid w:val="00DF62F9"/>
    <w:rsid w:val="00E00268"/>
    <w:rsid w:val="00E033BD"/>
    <w:rsid w:val="00E12D09"/>
    <w:rsid w:val="00E12D31"/>
    <w:rsid w:val="00E13641"/>
    <w:rsid w:val="00E16C25"/>
    <w:rsid w:val="00E170B4"/>
    <w:rsid w:val="00E3296A"/>
    <w:rsid w:val="00E338EF"/>
    <w:rsid w:val="00E34602"/>
    <w:rsid w:val="00E37795"/>
    <w:rsid w:val="00E50288"/>
    <w:rsid w:val="00E52C51"/>
    <w:rsid w:val="00E54F22"/>
    <w:rsid w:val="00E5673E"/>
    <w:rsid w:val="00E86DA0"/>
    <w:rsid w:val="00E9137E"/>
    <w:rsid w:val="00E94A81"/>
    <w:rsid w:val="00E978B3"/>
    <w:rsid w:val="00EA05F0"/>
    <w:rsid w:val="00EB359E"/>
    <w:rsid w:val="00EC2A19"/>
    <w:rsid w:val="00EE0CAB"/>
    <w:rsid w:val="00EE3466"/>
    <w:rsid w:val="00EF7971"/>
    <w:rsid w:val="00EF7B91"/>
    <w:rsid w:val="00F00BCF"/>
    <w:rsid w:val="00F206D1"/>
    <w:rsid w:val="00F33BB0"/>
    <w:rsid w:val="00F34ADB"/>
    <w:rsid w:val="00F45914"/>
    <w:rsid w:val="00F53BFD"/>
    <w:rsid w:val="00F62611"/>
    <w:rsid w:val="00F66E39"/>
    <w:rsid w:val="00F8006A"/>
    <w:rsid w:val="00F8175F"/>
    <w:rsid w:val="00F90A34"/>
    <w:rsid w:val="00FB1AE5"/>
    <w:rsid w:val="00FB23C2"/>
    <w:rsid w:val="00FB61D1"/>
    <w:rsid w:val="00FB7C8F"/>
    <w:rsid w:val="00FC3A78"/>
    <w:rsid w:val="00FD3F6D"/>
    <w:rsid w:val="00FD45B7"/>
    <w:rsid w:val="00FD73D8"/>
    <w:rsid w:val="00FE1087"/>
    <w:rsid w:val="00FF0A31"/>
    <w:rsid w:val="00FF7434"/>
    <w:rsid w:val="017E383B"/>
    <w:rsid w:val="01D21DFA"/>
    <w:rsid w:val="01E4BBE7"/>
    <w:rsid w:val="01F60ACE"/>
    <w:rsid w:val="0294B6DB"/>
    <w:rsid w:val="02D0F783"/>
    <w:rsid w:val="02E4D795"/>
    <w:rsid w:val="02E9CDC1"/>
    <w:rsid w:val="033B372E"/>
    <w:rsid w:val="037FE1C7"/>
    <w:rsid w:val="04A62845"/>
    <w:rsid w:val="04D7B94E"/>
    <w:rsid w:val="059BD6C3"/>
    <w:rsid w:val="05E215BF"/>
    <w:rsid w:val="05F3E421"/>
    <w:rsid w:val="06FC0919"/>
    <w:rsid w:val="073FD415"/>
    <w:rsid w:val="0777DB6F"/>
    <w:rsid w:val="078FB482"/>
    <w:rsid w:val="08211BFC"/>
    <w:rsid w:val="082F1F45"/>
    <w:rsid w:val="084D85E7"/>
    <w:rsid w:val="08C81455"/>
    <w:rsid w:val="090A7AD0"/>
    <w:rsid w:val="09BDAA19"/>
    <w:rsid w:val="0A05E30B"/>
    <w:rsid w:val="0A29945C"/>
    <w:rsid w:val="0AB3393E"/>
    <w:rsid w:val="0B251A81"/>
    <w:rsid w:val="0B4B483F"/>
    <w:rsid w:val="0B91107F"/>
    <w:rsid w:val="0BA1B36C"/>
    <w:rsid w:val="0BBD0643"/>
    <w:rsid w:val="0C3E8B8E"/>
    <w:rsid w:val="0C4431E2"/>
    <w:rsid w:val="0CFE555B"/>
    <w:rsid w:val="0D8E90DB"/>
    <w:rsid w:val="0DB2B29F"/>
    <w:rsid w:val="0DF1A094"/>
    <w:rsid w:val="0E49C74E"/>
    <w:rsid w:val="0EA7400C"/>
    <w:rsid w:val="105AAF22"/>
    <w:rsid w:val="10A23741"/>
    <w:rsid w:val="10EC4E97"/>
    <w:rsid w:val="1148A601"/>
    <w:rsid w:val="11FD45AD"/>
    <w:rsid w:val="122D7853"/>
    <w:rsid w:val="123F2BFA"/>
    <w:rsid w:val="13188055"/>
    <w:rsid w:val="13CB551B"/>
    <w:rsid w:val="13DC4888"/>
    <w:rsid w:val="13FD01CF"/>
    <w:rsid w:val="141733E0"/>
    <w:rsid w:val="14875FE7"/>
    <w:rsid w:val="15354E74"/>
    <w:rsid w:val="153A1963"/>
    <w:rsid w:val="154F47ED"/>
    <w:rsid w:val="160DD51D"/>
    <w:rsid w:val="16274AFF"/>
    <w:rsid w:val="16286A15"/>
    <w:rsid w:val="167F6026"/>
    <w:rsid w:val="16A3ECD6"/>
    <w:rsid w:val="1734A291"/>
    <w:rsid w:val="1799A9CC"/>
    <w:rsid w:val="17A5D84C"/>
    <w:rsid w:val="18039D89"/>
    <w:rsid w:val="188A330B"/>
    <w:rsid w:val="18ADFD44"/>
    <w:rsid w:val="191FDDA5"/>
    <w:rsid w:val="197E825B"/>
    <w:rsid w:val="19A1C037"/>
    <w:rsid w:val="19BE642F"/>
    <w:rsid w:val="1A29F9EF"/>
    <w:rsid w:val="1A49CDA5"/>
    <w:rsid w:val="1A5C768A"/>
    <w:rsid w:val="1A77F61E"/>
    <w:rsid w:val="1A92F555"/>
    <w:rsid w:val="1AF9C899"/>
    <w:rsid w:val="1AFE0A8E"/>
    <w:rsid w:val="1B1C6FFF"/>
    <w:rsid w:val="1CB6231D"/>
    <w:rsid w:val="1D101C06"/>
    <w:rsid w:val="1D3FC7FF"/>
    <w:rsid w:val="1D58F05C"/>
    <w:rsid w:val="1DA8584E"/>
    <w:rsid w:val="1E2E422D"/>
    <w:rsid w:val="1E33946A"/>
    <w:rsid w:val="1E5AFFA1"/>
    <w:rsid w:val="1EDB9860"/>
    <w:rsid w:val="1F1D3EC8"/>
    <w:rsid w:val="1F36F607"/>
    <w:rsid w:val="1F38A764"/>
    <w:rsid w:val="2063F843"/>
    <w:rsid w:val="207768C1"/>
    <w:rsid w:val="20E94A04"/>
    <w:rsid w:val="2165E2EF"/>
    <w:rsid w:val="21C5FA14"/>
    <w:rsid w:val="21FB6BB3"/>
    <w:rsid w:val="22510360"/>
    <w:rsid w:val="22889BA2"/>
    <w:rsid w:val="228DC1D4"/>
    <w:rsid w:val="22ECA5AA"/>
    <w:rsid w:val="232F7A20"/>
    <w:rsid w:val="2334FF2E"/>
    <w:rsid w:val="23355C0B"/>
    <w:rsid w:val="238BA82F"/>
    <w:rsid w:val="238EA814"/>
    <w:rsid w:val="23C76ADB"/>
    <w:rsid w:val="23DD47EA"/>
    <w:rsid w:val="23F0AFEB"/>
    <w:rsid w:val="24530694"/>
    <w:rsid w:val="2462904C"/>
    <w:rsid w:val="255EEAE2"/>
    <w:rsid w:val="2591AE68"/>
    <w:rsid w:val="26395412"/>
    <w:rsid w:val="263EA64F"/>
    <w:rsid w:val="26E6AA45"/>
    <w:rsid w:val="2750C420"/>
    <w:rsid w:val="2752B3E1"/>
    <w:rsid w:val="27BBFC16"/>
    <w:rsid w:val="28035B7D"/>
    <w:rsid w:val="2887E3F0"/>
    <w:rsid w:val="28FB134E"/>
    <w:rsid w:val="29764711"/>
    <w:rsid w:val="299BF26F"/>
    <w:rsid w:val="29B45E0D"/>
    <w:rsid w:val="29CCEC1F"/>
    <w:rsid w:val="29E7055E"/>
    <w:rsid w:val="2A23B451"/>
    <w:rsid w:val="2A76F1B9"/>
    <w:rsid w:val="2AFB8A5E"/>
    <w:rsid w:val="2BBA1B68"/>
    <w:rsid w:val="2C0429C4"/>
    <w:rsid w:val="2C2BFCAB"/>
    <w:rsid w:val="2C41B4DE"/>
    <w:rsid w:val="2C4B7DFC"/>
    <w:rsid w:val="2C5B21AB"/>
    <w:rsid w:val="2C9A6DDD"/>
    <w:rsid w:val="2D3C19C1"/>
    <w:rsid w:val="2D5B5513"/>
    <w:rsid w:val="2D71F555"/>
    <w:rsid w:val="2D9A898B"/>
    <w:rsid w:val="2DD4D08F"/>
    <w:rsid w:val="2E1B9847"/>
    <w:rsid w:val="2E42F508"/>
    <w:rsid w:val="2E722CC7"/>
    <w:rsid w:val="2FCA3529"/>
    <w:rsid w:val="320398F0"/>
    <w:rsid w:val="3259C87D"/>
    <w:rsid w:val="32D56512"/>
    <w:rsid w:val="338BB82A"/>
    <w:rsid w:val="33A29879"/>
    <w:rsid w:val="3480A19C"/>
    <w:rsid w:val="349A6B0E"/>
    <w:rsid w:val="34AEF286"/>
    <w:rsid w:val="352C6183"/>
    <w:rsid w:val="35AA919C"/>
    <w:rsid w:val="35B780ED"/>
    <w:rsid w:val="3612718E"/>
    <w:rsid w:val="36559664"/>
    <w:rsid w:val="3682D9E5"/>
    <w:rsid w:val="36852C32"/>
    <w:rsid w:val="36AD296A"/>
    <w:rsid w:val="36E805A7"/>
    <w:rsid w:val="3704BB95"/>
    <w:rsid w:val="3715BA26"/>
    <w:rsid w:val="3738DB2E"/>
    <w:rsid w:val="37967EE7"/>
    <w:rsid w:val="37B8425E"/>
    <w:rsid w:val="37F33AD5"/>
    <w:rsid w:val="383D6DA6"/>
    <w:rsid w:val="388BC9BE"/>
    <w:rsid w:val="38CBC3F2"/>
    <w:rsid w:val="38E38208"/>
    <w:rsid w:val="38E7927C"/>
    <w:rsid w:val="393BFB76"/>
    <w:rsid w:val="3961AC3F"/>
    <w:rsid w:val="39A86AEF"/>
    <w:rsid w:val="39B9A5C6"/>
    <w:rsid w:val="39ED07CF"/>
    <w:rsid w:val="3B50AFCF"/>
    <w:rsid w:val="3B88D830"/>
    <w:rsid w:val="3B943B60"/>
    <w:rsid w:val="3BF23113"/>
    <w:rsid w:val="3C1994A4"/>
    <w:rsid w:val="3C232487"/>
    <w:rsid w:val="3C52C5EF"/>
    <w:rsid w:val="3CB19940"/>
    <w:rsid w:val="3D6A31D1"/>
    <w:rsid w:val="3D6EF0C2"/>
    <w:rsid w:val="3D9987BF"/>
    <w:rsid w:val="3EDAFAE0"/>
    <w:rsid w:val="3F688660"/>
    <w:rsid w:val="3FC2C50D"/>
    <w:rsid w:val="40BFB9E1"/>
    <w:rsid w:val="40FA939B"/>
    <w:rsid w:val="416FB4D5"/>
    <w:rsid w:val="424261E5"/>
    <w:rsid w:val="424FE8C0"/>
    <w:rsid w:val="4322124A"/>
    <w:rsid w:val="440DE7B7"/>
    <w:rsid w:val="44272544"/>
    <w:rsid w:val="4454E585"/>
    <w:rsid w:val="44BB54F7"/>
    <w:rsid w:val="44C5FF05"/>
    <w:rsid w:val="4519D7EF"/>
    <w:rsid w:val="4596F442"/>
    <w:rsid w:val="45D29CE5"/>
    <w:rsid w:val="45DC581D"/>
    <w:rsid w:val="4623D898"/>
    <w:rsid w:val="4682279F"/>
    <w:rsid w:val="46991F0F"/>
    <w:rsid w:val="46C39D51"/>
    <w:rsid w:val="46F26B18"/>
    <w:rsid w:val="4707F614"/>
    <w:rsid w:val="47F7C6E1"/>
    <w:rsid w:val="480E5B98"/>
    <w:rsid w:val="4839DA4E"/>
    <w:rsid w:val="48EE68B0"/>
    <w:rsid w:val="495330A5"/>
    <w:rsid w:val="49B9C861"/>
    <w:rsid w:val="4AD4E2C1"/>
    <w:rsid w:val="4B4192F9"/>
    <w:rsid w:val="4BE0A180"/>
    <w:rsid w:val="4C21A011"/>
    <w:rsid w:val="4C5797D0"/>
    <w:rsid w:val="4CE025B6"/>
    <w:rsid w:val="4D0991E0"/>
    <w:rsid w:val="4D46FADB"/>
    <w:rsid w:val="4D5936C3"/>
    <w:rsid w:val="4D91C443"/>
    <w:rsid w:val="4EC925AE"/>
    <w:rsid w:val="4F38E94C"/>
    <w:rsid w:val="4F3A0D4A"/>
    <w:rsid w:val="4FD200D8"/>
    <w:rsid w:val="501F8A10"/>
    <w:rsid w:val="5031997B"/>
    <w:rsid w:val="50B6EA2C"/>
    <w:rsid w:val="50D51ECE"/>
    <w:rsid w:val="51586AE3"/>
    <w:rsid w:val="53382C9C"/>
    <w:rsid w:val="5343A5F7"/>
    <w:rsid w:val="5379D304"/>
    <w:rsid w:val="53C0D276"/>
    <w:rsid w:val="54672351"/>
    <w:rsid w:val="556E5B69"/>
    <w:rsid w:val="55D162B5"/>
    <w:rsid w:val="55D4C351"/>
    <w:rsid w:val="56883F82"/>
    <w:rsid w:val="56C88644"/>
    <w:rsid w:val="56E1AEA1"/>
    <w:rsid w:val="575686ED"/>
    <w:rsid w:val="577CD756"/>
    <w:rsid w:val="57B93C94"/>
    <w:rsid w:val="580B9DBF"/>
    <w:rsid w:val="581FB9C5"/>
    <w:rsid w:val="58ECA654"/>
    <w:rsid w:val="594DF66B"/>
    <w:rsid w:val="59712BCA"/>
    <w:rsid w:val="5974E90B"/>
    <w:rsid w:val="5B433E81"/>
    <w:rsid w:val="5B6E5B0C"/>
    <w:rsid w:val="5C53B617"/>
    <w:rsid w:val="5C6A37A8"/>
    <w:rsid w:val="5C842339"/>
    <w:rsid w:val="5CD15FE0"/>
    <w:rsid w:val="5D3FB54E"/>
    <w:rsid w:val="5DA325DC"/>
    <w:rsid w:val="5E17BF38"/>
    <w:rsid w:val="5E2B8ABB"/>
    <w:rsid w:val="5E471526"/>
    <w:rsid w:val="5EDB85AF"/>
    <w:rsid w:val="5F12E6AE"/>
    <w:rsid w:val="5F81AF58"/>
    <w:rsid w:val="5FB61A6F"/>
    <w:rsid w:val="5FFA596C"/>
    <w:rsid w:val="602ACBAA"/>
    <w:rsid w:val="606F717C"/>
    <w:rsid w:val="60B4F706"/>
    <w:rsid w:val="60F14A3A"/>
    <w:rsid w:val="6117A04C"/>
    <w:rsid w:val="6151A7AA"/>
    <w:rsid w:val="61A4D103"/>
    <w:rsid w:val="61C69C0B"/>
    <w:rsid w:val="61DA413C"/>
    <w:rsid w:val="61E87A56"/>
    <w:rsid w:val="620375B9"/>
    <w:rsid w:val="624C9BEA"/>
    <w:rsid w:val="62B4B6EC"/>
    <w:rsid w:val="62DBB313"/>
    <w:rsid w:val="6338E90E"/>
    <w:rsid w:val="63CC7F89"/>
    <w:rsid w:val="63FE2201"/>
    <w:rsid w:val="65132DB4"/>
    <w:rsid w:val="65AB9C78"/>
    <w:rsid w:val="65E3EE0C"/>
    <w:rsid w:val="66023F9C"/>
    <w:rsid w:val="662F0FDC"/>
    <w:rsid w:val="6662C3B3"/>
    <w:rsid w:val="66766C71"/>
    <w:rsid w:val="66BDBE7F"/>
    <w:rsid w:val="66FFDE8C"/>
    <w:rsid w:val="670AF9D0"/>
    <w:rsid w:val="6730DFC5"/>
    <w:rsid w:val="6824A2B8"/>
    <w:rsid w:val="683904BD"/>
    <w:rsid w:val="68598EE0"/>
    <w:rsid w:val="68BE1755"/>
    <w:rsid w:val="69C07319"/>
    <w:rsid w:val="69CCBEF6"/>
    <w:rsid w:val="69F55F41"/>
    <w:rsid w:val="6A1575EF"/>
    <w:rsid w:val="6A5A55FF"/>
    <w:rsid w:val="6A668113"/>
    <w:rsid w:val="6A9F140D"/>
    <w:rsid w:val="6ACC2724"/>
    <w:rsid w:val="6B34B6F6"/>
    <w:rsid w:val="6B375226"/>
    <w:rsid w:val="6B528AF3"/>
    <w:rsid w:val="6B6D7E51"/>
    <w:rsid w:val="6BE6220D"/>
    <w:rsid w:val="6C4C6F05"/>
    <w:rsid w:val="6C94A34D"/>
    <w:rsid w:val="6D094EB2"/>
    <w:rsid w:val="6D304116"/>
    <w:rsid w:val="6E3073AE"/>
    <w:rsid w:val="6E821F53"/>
    <w:rsid w:val="6EAEA731"/>
    <w:rsid w:val="6EC9C58C"/>
    <w:rsid w:val="6ED4F823"/>
    <w:rsid w:val="6FBDD9C3"/>
    <w:rsid w:val="7048DCFA"/>
    <w:rsid w:val="7064A0C5"/>
    <w:rsid w:val="707F8E3F"/>
    <w:rsid w:val="70D98A8E"/>
    <w:rsid w:val="70F58747"/>
    <w:rsid w:val="71198936"/>
    <w:rsid w:val="71681470"/>
    <w:rsid w:val="7186169F"/>
    <w:rsid w:val="71DCBFD5"/>
    <w:rsid w:val="72007126"/>
    <w:rsid w:val="72755AEF"/>
    <w:rsid w:val="72EF2B1B"/>
    <w:rsid w:val="739C4187"/>
    <w:rsid w:val="73ED1B08"/>
    <w:rsid w:val="73FB18F2"/>
    <w:rsid w:val="7477FAD2"/>
    <w:rsid w:val="74FECFA2"/>
    <w:rsid w:val="758B8A9F"/>
    <w:rsid w:val="765AE9C5"/>
    <w:rsid w:val="7692DDB3"/>
    <w:rsid w:val="779033F6"/>
    <w:rsid w:val="77CF686E"/>
    <w:rsid w:val="7801630B"/>
    <w:rsid w:val="7877A030"/>
    <w:rsid w:val="7882E49F"/>
    <w:rsid w:val="78BBB4A1"/>
    <w:rsid w:val="79014E8A"/>
    <w:rsid w:val="7903E6BD"/>
    <w:rsid w:val="796B38CF"/>
    <w:rsid w:val="79732655"/>
    <w:rsid w:val="79CB5AF1"/>
    <w:rsid w:val="79ED23F7"/>
    <w:rsid w:val="7A066184"/>
    <w:rsid w:val="7ADFAF64"/>
    <w:rsid w:val="7B032194"/>
    <w:rsid w:val="7B04D389"/>
    <w:rsid w:val="7B0EF6B6"/>
    <w:rsid w:val="7B51EBEA"/>
    <w:rsid w:val="7B8FAA58"/>
    <w:rsid w:val="7C3D4E07"/>
    <w:rsid w:val="7C3E6CF0"/>
    <w:rsid w:val="7D4EA517"/>
    <w:rsid w:val="7DD4BFAD"/>
    <w:rsid w:val="7DD54E8F"/>
    <w:rsid w:val="7DE63DF0"/>
    <w:rsid w:val="7E165C9D"/>
    <w:rsid w:val="7E56BCFD"/>
    <w:rsid w:val="7EC33063"/>
    <w:rsid w:val="7FE267D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DC1AC"/>
  <w15:chartTrackingRefBased/>
  <w15:docId w15:val="{F34D91DF-939C-4911-B1C3-863E8C80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27F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127F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127F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BD70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27FCB"/>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127FCB"/>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rsid w:val="00127FCB"/>
    <w:rPr>
      <w:rFonts w:asciiTheme="majorHAnsi" w:eastAsiaTheme="majorEastAsia" w:hAnsiTheme="majorHAnsi" w:cstheme="majorBidi"/>
      <w:color w:val="1F3763" w:themeColor="accent1" w:themeShade="7F"/>
      <w:sz w:val="24"/>
      <w:szCs w:val="24"/>
    </w:rPr>
  </w:style>
  <w:style w:type="character" w:styleId="Sterkutheving">
    <w:name w:val="Intense Emphasis"/>
    <w:basedOn w:val="Standardskriftforavsnitt"/>
    <w:uiPriority w:val="21"/>
    <w:qFormat/>
    <w:rsid w:val="00127FCB"/>
    <w:rPr>
      <w:i/>
      <w:iCs/>
      <w:color w:val="4472C4" w:themeColor="accent1"/>
    </w:rPr>
  </w:style>
  <w:style w:type="paragraph" w:customStyle="1" w:styleId="paragraph">
    <w:name w:val="paragraph"/>
    <w:basedOn w:val="Normal"/>
    <w:rsid w:val="00127FC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127FCB"/>
  </w:style>
  <w:style w:type="character" w:customStyle="1" w:styleId="eop">
    <w:name w:val="eop"/>
    <w:basedOn w:val="Standardskriftforavsnitt"/>
    <w:rsid w:val="00127FCB"/>
  </w:style>
  <w:style w:type="character" w:customStyle="1" w:styleId="spellingerror">
    <w:name w:val="spellingerror"/>
    <w:basedOn w:val="Standardskriftforavsnitt"/>
    <w:rsid w:val="00127FCB"/>
  </w:style>
  <w:style w:type="character" w:styleId="Hyperkobling">
    <w:name w:val="Hyperlink"/>
    <w:basedOn w:val="Standardskriftforavsnitt"/>
    <w:uiPriority w:val="99"/>
    <w:unhideWhenUsed/>
    <w:rsid w:val="00805D93"/>
    <w:rPr>
      <w:color w:val="0563C1" w:themeColor="hyperlink"/>
      <w:u w:val="single"/>
    </w:rPr>
  </w:style>
  <w:style w:type="character" w:styleId="Ulstomtale">
    <w:name w:val="Unresolved Mention"/>
    <w:basedOn w:val="Standardskriftforavsnitt"/>
    <w:uiPriority w:val="99"/>
    <w:semiHidden/>
    <w:unhideWhenUsed/>
    <w:rsid w:val="00805D93"/>
    <w:rPr>
      <w:color w:val="605E5C"/>
      <w:shd w:val="clear" w:color="auto" w:fill="E1DFDD"/>
    </w:rPr>
  </w:style>
  <w:style w:type="character" w:styleId="Utheving">
    <w:name w:val="Emphasis"/>
    <w:basedOn w:val="Standardskriftforavsnitt"/>
    <w:uiPriority w:val="20"/>
    <w:qFormat/>
    <w:rsid w:val="00B1213A"/>
    <w:rPr>
      <w:i/>
      <w:iCs/>
    </w:rPr>
  </w:style>
  <w:style w:type="paragraph" w:styleId="NormalWeb">
    <w:name w:val="Normal (Web)"/>
    <w:basedOn w:val="Normal"/>
    <w:uiPriority w:val="99"/>
    <w:unhideWhenUsed/>
    <w:rsid w:val="00B1213A"/>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4Tegn">
    <w:name w:val="Overskrift 4 Tegn"/>
    <w:basedOn w:val="Standardskriftforavsnitt"/>
    <w:link w:val="Overskrift4"/>
    <w:uiPriority w:val="9"/>
    <w:rsid w:val="00BD7026"/>
    <w:rPr>
      <w:rFonts w:asciiTheme="majorHAnsi" w:eastAsiaTheme="majorEastAsia" w:hAnsiTheme="majorHAnsi" w:cstheme="majorBidi"/>
      <w:i/>
      <w:iCs/>
      <w:color w:val="2F5496" w:themeColor="accent1" w:themeShade="BF"/>
    </w:rPr>
  </w:style>
  <w:style w:type="character" w:styleId="Sterk">
    <w:name w:val="Strong"/>
    <w:basedOn w:val="Standardskriftforavsnitt"/>
    <w:uiPriority w:val="22"/>
    <w:qFormat/>
    <w:rsid w:val="00BD7026"/>
    <w:rPr>
      <w:b/>
      <w:bCs/>
    </w:rPr>
  </w:style>
  <w:style w:type="paragraph" w:styleId="Listeavsnitt">
    <w:name w:val="List Paragraph"/>
    <w:basedOn w:val="Normal"/>
    <w:uiPriority w:val="34"/>
    <w:qFormat/>
    <w:rsid w:val="00661273"/>
    <w:pPr>
      <w:ind w:left="720"/>
      <w:contextualSpacing/>
    </w:p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g-star-inserted">
    <w:name w:val="ng-star-inserted"/>
    <w:basedOn w:val="Normal"/>
    <w:rsid w:val="009912F3"/>
    <w:pPr>
      <w:spacing w:before="100" w:beforeAutospacing="1" w:after="100" w:afterAutospacing="1" w:line="240" w:lineRule="auto"/>
    </w:pPr>
    <w:rPr>
      <w:rFonts w:ascii="Calibri" w:hAnsi="Calibri" w:cs="Calibri"/>
      <w:lang w:eastAsia="nb-NO"/>
    </w:rPr>
  </w:style>
  <w:style w:type="paragraph" w:styleId="Topptekst">
    <w:name w:val="header"/>
    <w:basedOn w:val="Normal"/>
    <w:link w:val="TopptekstTegn"/>
    <w:uiPriority w:val="99"/>
    <w:unhideWhenUsed/>
    <w:rsid w:val="00FB1AE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B1AE5"/>
  </w:style>
  <w:style w:type="paragraph" w:styleId="Bunntekst">
    <w:name w:val="footer"/>
    <w:basedOn w:val="Normal"/>
    <w:link w:val="BunntekstTegn"/>
    <w:uiPriority w:val="99"/>
    <w:unhideWhenUsed/>
    <w:rsid w:val="00FB1AE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B1AE5"/>
  </w:style>
  <w:style w:type="paragraph" w:styleId="Overskriftforinnholdsfortegnelse">
    <w:name w:val="TOC Heading"/>
    <w:basedOn w:val="Overskrift1"/>
    <w:next w:val="Normal"/>
    <w:uiPriority w:val="39"/>
    <w:unhideWhenUsed/>
    <w:qFormat/>
    <w:rsid w:val="00734E11"/>
    <w:pPr>
      <w:outlineLvl w:val="9"/>
    </w:pPr>
    <w:rPr>
      <w:lang w:eastAsia="nb-NO"/>
    </w:rPr>
  </w:style>
  <w:style w:type="paragraph" w:styleId="INNH1">
    <w:name w:val="toc 1"/>
    <w:basedOn w:val="Normal"/>
    <w:next w:val="Normal"/>
    <w:autoRedefine/>
    <w:uiPriority w:val="39"/>
    <w:unhideWhenUsed/>
    <w:rsid w:val="00734E11"/>
    <w:pPr>
      <w:spacing w:after="100"/>
    </w:pPr>
  </w:style>
  <w:style w:type="paragraph" w:styleId="INNH2">
    <w:name w:val="toc 2"/>
    <w:basedOn w:val="Normal"/>
    <w:next w:val="Normal"/>
    <w:autoRedefine/>
    <w:uiPriority w:val="39"/>
    <w:unhideWhenUsed/>
    <w:rsid w:val="00734E11"/>
    <w:pPr>
      <w:spacing w:after="100"/>
      <w:ind w:left="220"/>
    </w:pPr>
  </w:style>
  <w:style w:type="paragraph" w:styleId="INNH3">
    <w:name w:val="toc 3"/>
    <w:basedOn w:val="Normal"/>
    <w:next w:val="Normal"/>
    <w:autoRedefine/>
    <w:uiPriority w:val="39"/>
    <w:unhideWhenUsed/>
    <w:rsid w:val="00734E11"/>
    <w:pPr>
      <w:spacing w:after="100"/>
      <w:ind w:left="440"/>
    </w:pPr>
  </w:style>
  <w:style w:type="paragraph" w:styleId="Sterktsitat">
    <w:name w:val="Intense Quote"/>
    <w:basedOn w:val="Normal"/>
    <w:next w:val="Normal"/>
    <w:link w:val="SterktsitatTegn"/>
    <w:uiPriority w:val="30"/>
    <w:qFormat/>
    <w:rsid w:val="005461A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erktsitatTegn">
    <w:name w:val="Sterkt sitat Tegn"/>
    <w:basedOn w:val="Standardskriftforavsnitt"/>
    <w:link w:val="Sterktsitat"/>
    <w:uiPriority w:val="30"/>
    <w:rsid w:val="005461AB"/>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86024">
      <w:bodyDiv w:val="1"/>
      <w:marLeft w:val="0"/>
      <w:marRight w:val="0"/>
      <w:marTop w:val="0"/>
      <w:marBottom w:val="0"/>
      <w:divBdr>
        <w:top w:val="none" w:sz="0" w:space="0" w:color="auto"/>
        <w:left w:val="none" w:sz="0" w:space="0" w:color="auto"/>
        <w:bottom w:val="none" w:sz="0" w:space="0" w:color="auto"/>
        <w:right w:val="none" w:sz="0" w:space="0" w:color="auto"/>
      </w:divBdr>
    </w:div>
    <w:div w:id="314727493">
      <w:bodyDiv w:val="1"/>
      <w:marLeft w:val="0"/>
      <w:marRight w:val="0"/>
      <w:marTop w:val="0"/>
      <w:marBottom w:val="0"/>
      <w:divBdr>
        <w:top w:val="none" w:sz="0" w:space="0" w:color="auto"/>
        <w:left w:val="none" w:sz="0" w:space="0" w:color="auto"/>
        <w:bottom w:val="none" w:sz="0" w:space="0" w:color="auto"/>
        <w:right w:val="none" w:sz="0" w:space="0" w:color="auto"/>
      </w:divBdr>
      <w:divsChild>
        <w:div w:id="248540170">
          <w:marLeft w:val="346"/>
          <w:marRight w:val="0"/>
          <w:marTop w:val="360"/>
          <w:marBottom w:val="0"/>
          <w:divBdr>
            <w:top w:val="none" w:sz="0" w:space="0" w:color="auto"/>
            <w:left w:val="none" w:sz="0" w:space="0" w:color="auto"/>
            <w:bottom w:val="none" w:sz="0" w:space="0" w:color="auto"/>
            <w:right w:val="none" w:sz="0" w:space="0" w:color="auto"/>
          </w:divBdr>
        </w:div>
        <w:div w:id="261652196">
          <w:marLeft w:val="346"/>
          <w:marRight w:val="0"/>
          <w:marTop w:val="360"/>
          <w:marBottom w:val="0"/>
          <w:divBdr>
            <w:top w:val="none" w:sz="0" w:space="0" w:color="auto"/>
            <w:left w:val="none" w:sz="0" w:space="0" w:color="auto"/>
            <w:bottom w:val="none" w:sz="0" w:space="0" w:color="auto"/>
            <w:right w:val="none" w:sz="0" w:space="0" w:color="auto"/>
          </w:divBdr>
        </w:div>
        <w:div w:id="1297489776">
          <w:marLeft w:val="346"/>
          <w:marRight w:val="0"/>
          <w:marTop w:val="360"/>
          <w:marBottom w:val="0"/>
          <w:divBdr>
            <w:top w:val="none" w:sz="0" w:space="0" w:color="auto"/>
            <w:left w:val="none" w:sz="0" w:space="0" w:color="auto"/>
            <w:bottom w:val="none" w:sz="0" w:space="0" w:color="auto"/>
            <w:right w:val="none" w:sz="0" w:space="0" w:color="auto"/>
          </w:divBdr>
        </w:div>
      </w:divsChild>
    </w:div>
    <w:div w:id="352148879">
      <w:bodyDiv w:val="1"/>
      <w:marLeft w:val="0"/>
      <w:marRight w:val="0"/>
      <w:marTop w:val="0"/>
      <w:marBottom w:val="0"/>
      <w:divBdr>
        <w:top w:val="none" w:sz="0" w:space="0" w:color="auto"/>
        <w:left w:val="none" w:sz="0" w:space="0" w:color="auto"/>
        <w:bottom w:val="none" w:sz="0" w:space="0" w:color="auto"/>
        <w:right w:val="none" w:sz="0" w:space="0" w:color="auto"/>
      </w:divBdr>
    </w:div>
    <w:div w:id="479470327">
      <w:bodyDiv w:val="1"/>
      <w:marLeft w:val="0"/>
      <w:marRight w:val="0"/>
      <w:marTop w:val="0"/>
      <w:marBottom w:val="0"/>
      <w:divBdr>
        <w:top w:val="none" w:sz="0" w:space="0" w:color="auto"/>
        <w:left w:val="none" w:sz="0" w:space="0" w:color="auto"/>
        <w:bottom w:val="none" w:sz="0" w:space="0" w:color="auto"/>
        <w:right w:val="none" w:sz="0" w:space="0" w:color="auto"/>
      </w:divBdr>
    </w:div>
    <w:div w:id="488978542">
      <w:bodyDiv w:val="1"/>
      <w:marLeft w:val="0"/>
      <w:marRight w:val="0"/>
      <w:marTop w:val="0"/>
      <w:marBottom w:val="0"/>
      <w:divBdr>
        <w:top w:val="none" w:sz="0" w:space="0" w:color="auto"/>
        <w:left w:val="none" w:sz="0" w:space="0" w:color="auto"/>
        <w:bottom w:val="none" w:sz="0" w:space="0" w:color="auto"/>
        <w:right w:val="none" w:sz="0" w:space="0" w:color="auto"/>
      </w:divBdr>
    </w:div>
    <w:div w:id="660038545">
      <w:bodyDiv w:val="1"/>
      <w:marLeft w:val="0"/>
      <w:marRight w:val="0"/>
      <w:marTop w:val="0"/>
      <w:marBottom w:val="0"/>
      <w:divBdr>
        <w:top w:val="none" w:sz="0" w:space="0" w:color="auto"/>
        <w:left w:val="none" w:sz="0" w:space="0" w:color="auto"/>
        <w:bottom w:val="none" w:sz="0" w:space="0" w:color="auto"/>
        <w:right w:val="none" w:sz="0" w:space="0" w:color="auto"/>
      </w:divBdr>
    </w:div>
    <w:div w:id="683895876">
      <w:bodyDiv w:val="1"/>
      <w:marLeft w:val="0"/>
      <w:marRight w:val="0"/>
      <w:marTop w:val="0"/>
      <w:marBottom w:val="0"/>
      <w:divBdr>
        <w:top w:val="none" w:sz="0" w:space="0" w:color="auto"/>
        <w:left w:val="none" w:sz="0" w:space="0" w:color="auto"/>
        <w:bottom w:val="none" w:sz="0" w:space="0" w:color="auto"/>
        <w:right w:val="none" w:sz="0" w:space="0" w:color="auto"/>
      </w:divBdr>
      <w:divsChild>
        <w:div w:id="188227899">
          <w:marLeft w:val="0"/>
          <w:marRight w:val="0"/>
          <w:marTop w:val="0"/>
          <w:marBottom w:val="0"/>
          <w:divBdr>
            <w:top w:val="none" w:sz="0" w:space="0" w:color="auto"/>
            <w:left w:val="none" w:sz="0" w:space="0" w:color="auto"/>
            <w:bottom w:val="none" w:sz="0" w:space="0" w:color="auto"/>
            <w:right w:val="none" w:sz="0" w:space="0" w:color="auto"/>
          </w:divBdr>
        </w:div>
        <w:div w:id="1373116569">
          <w:marLeft w:val="0"/>
          <w:marRight w:val="0"/>
          <w:marTop w:val="0"/>
          <w:marBottom w:val="0"/>
          <w:divBdr>
            <w:top w:val="none" w:sz="0" w:space="0" w:color="auto"/>
            <w:left w:val="none" w:sz="0" w:space="0" w:color="auto"/>
            <w:bottom w:val="none" w:sz="0" w:space="0" w:color="auto"/>
            <w:right w:val="none" w:sz="0" w:space="0" w:color="auto"/>
          </w:divBdr>
          <w:divsChild>
            <w:div w:id="1666594618">
              <w:marLeft w:val="0"/>
              <w:marRight w:val="0"/>
              <w:marTop w:val="30"/>
              <w:marBottom w:val="30"/>
              <w:divBdr>
                <w:top w:val="none" w:sz="0" w:space="0" w:color="auto"/>
                <w:left w:val="none" w:sz="0" w:space="0" w:color="auto"/>
                <w:bottom w:val="none" w:sz="0" w:space="0" w:color="auto"/>
                <w:right w:val="none" w:sz="0" w:space="0" w:color="auto"/>
              </w:divBdr>
              <w:divsChild>
                <w:div w:id="26302051">
                  <w:marLeft w:val="0"/>
                  <w:marRight w:val="0"/>
                  <w:marTop w:val="0"/>
                  <w:marBottom w:val="0"/>
                  <w:divBdr>
                    <w:top w:val="none" w:sz="0" w:space="0" w:color="auto"/>
                    <w:left w:val="none" w:sz="0" w:space="0" w:color="auto"/>
                    <w:bottom w:val="none" w:sz="0" w:space="0" w:color="auto"/>
                    <w:right w:val="none" w:sz="0" w:space="0" w:color="auto"/>
                  </w:divBdr>
                  <w:divsChild>
                    <w:div w:id="837044012">
                      <w:marLeft w:val="0"/>
                      <w:marRight w:val="0"/>
                      <w:marTop w:val="0"/>
                      <w:marBottom w:val="0"/>
                      <w:divBdr>
                        <w:top w:val="none" w:sz="0" w:space="0" w:color="auto"/>
                        <w:left w:val="none" w:sz="0" w:space="0" w:color="auto"/>
                        <w:bottom w:val="none" w:sz="0" w:space="0" w:color="auto"/>
                        <w:right w:val="none" w:sz="0" w:space="0" w:color="auto"/>
                      </w:divBdr>
                    </w:div>
                  </w:divsChild>
                </w:div>
                <w:div w:id="77868437">
                  <w:marLeft w:val="0"/>
                  <w:marRight w:val="0"/>
                  <w:marTop w:val="0"/>
                  <w:marBottom w:val="0"/>
                  <w:divBdr>
                    <w:top w:val="none" w:sz="0" w:space="0" w:color="auto"/>
                    <w:left w:val="none" w:sz="0" w:space="0" w:color="auto"/>
                    <w:bottom w:val="none" w:sz="0" w:space="0" w:color="auto"/>
                    <w:right w:val="none" w:sz="0" w:space="0" w:color="auto"/>
                  </w:divBdr>
                  <w:divsChild>
                    <w:div w:id="331223285">
                      <w:marLeft w:val="0"/>
                      <w:marRight w:val="0"/>
                      <w:marTop w:val="0"/>
                      <w:marBottom w:val="0"/>
                      <w:divBdr>
                        <w:top w:val="none" w:sz="0" w:space="0" w:color="auto"/>
                        <w:left w:val="none" w:sz="0" w:space="0" w:color="auto"/>
                        <w:bottom w:val="none" w:sz="0" w:space="0" w:color="auto"/>
                        <w:right w:val="none" w:sz="0" w:space="0" w:color="auto"/>
                      </w:divBdr>
                    </w:div>
                  </w:divsChild>
                </w:div>
                <w:div w:id="280765629">
                  <w:marLeft w:val="0"/>
                  <w:marRight w:val="0"/>
                  <w:marTop w:val="0"/>
                  <w:marBottom w:val="0"/>
                  <w:divBdr>
                    <w:top w:val="none" w:sz="0" w:space="0" w:color="auto"/>
                    <w:left w:val="none" w:sz="0" w:space="0" w:color="auto"/>
                    <w:bottom w:val="none" w:sz="0" w:space="0" w:color="auto"/>
                    <w:right w:val="none" w:sz="0" w:space="0" w:color="auto"/>
                  </w:divBdr>
                  <w:divsChild>
                    <w:div w:id="1472361894">
                      <w:marLeft w:val="0"/>
                      <w:marRight w:val="0"/>
                      <w:marTop w:val="0"/>
                      <w:marBottom w:val="0"/>
                      <w:divBdr>
                        <w:top w:val="none" w:sz="0" w:space="0" w:color="auto"/>
                        <w:left w:val="none" w:sz="0" w:space="0" w:color="auto"/>
                        <w:bottom w:val="none" w:sz="0" w:space="0" w:color="auto"/>
                        <w:right w:val="none" w:sz="0" w:space="0" w:color="auto"/>
                      </w:divBdr>
                    </w:div>
                  </w:divsChild>
                </w:div>
                <w:div w:id="290789171">
                  <w:marLeft w:val="0"/>
                  <w:marRight w:val="0"/>
                  <w:marTop w:val="0"/>
                  <w:marBottom w:val="0"/>
                  <w:divBdr>
                    <w:top w:val="none" w:sz="0" w:space="0" w:color="auto"/>
                    <w:left w:val="none" w:sz="0" w:space="0" w:color="auto"/>
                    <w:bottom w:val="none" w:sz="0" w:space="0" w:color="auto"/>
                    <w:right w:val="none" w:sz="0" w:space="0" w:color="auto"/>
                  </w:divBdr>
                  <w:divsChild>
                    <w:div w:id="1989938194">
                      <w:marLeft w:val="0"/>
                      <w:marRight w:val="0"/>
                      <w:marTop w:val="0"/>
                      <w:marBottom w:val="0"/>
                      <w:divBdr>
                        <w:top w:val="none" w:sz="0" w:space="0" w:color="auto"/>
                        <w:left w:val="none" w:sz="0" w:space="0" w:color="auto"/>
                        <w:bottom w:val="none" w:sz="0" w:space="0" w:color="auto"/>
                        <w:right w:val="none" w:sz="0" w:space="0" w:color="auto"/>
                      </w:divBdr>
                    </w:div>
                  </w:divsChild>
                </w:div>
                <w:div w:id="386806601">
                  <w:marLeft w:val="0"/>
                  <w:marRight w:val="0"/>
                  <w:marTop w:val="0"/>
                  <w:marBottom w:val="0"/>
                  <w:divBdr>
                    <w:top w:val="none" w:sz="0" w:space="0" w:color="auto"/>
                    <w:left w:val="none" w:sz="0" w:space="0" w:color="auto"/>
                    <w:bottom w:val="none" w:sz="0" w:space="0" w:color="auto"/>
                    <w:right w:val="none" w:sz="0" w:space="0" w:color="auto"/>
                  </w:divBdr>
                  <w:divsChild>
                    <w:div w:id="1028681022">
                      <w:marLeft w:val="0"/>
                      <w:marRight w:val="0"/>
                      <w:marTop w:val="0"/>
                      <w:marBottom w:val="0"/>
                      <w:divBdr>
                        <w:top w:val="none" w:sz="0" w:space="0" w:color="auto"/>
                        <w:left w:val="none" w:sz="0" w:space="0" w:color="auto"/>
                        <w:bottom w:val="none" w:sz="0" w:space="0" w:color="auto"/>
                        <w:right w:val="none" w:sz="0" w:space="0" w:color="auto"/>
                      </w:divBdr>
                    </w:div>
                  </w:divsChild>
                </w:div>
                <w:div w:id="487526143">
                  <w:marLeft w:val="0"/>
                  <w:marRight w:val="0"/>
                  <w:marTop w:val="0"/>
                  <w:marBottom w:val="0"/>
                  <w:divBdr>
                    <w:top w:val="none" w:sz="0" w:space="0" w:color="auto"/>
                    <w:left w:val="none" w:sz="0" w:space="0" w:color="auto"/>
                    <w:bottom w:val="none" w:sz="0" w:space="0" w:color="auto"/>
                    <w:right w:val="none" w:sz="0" w:space="0" w:color="auto"/>
                  </w:divBdr>
                  <w:divsChild>
                    <w:div w:id="841744812">
                      <w:marLeft w:val="0"/>
                      <w:marRight w:val="0"/>
                      <w:marTop w:val="0"/>
                      <w:marBottom w:val="0"/>
                      <w:divBdr>
                        <w:top w:val="none" w:sz="0" w:space="0" w:color="auto"/>
                        <w:left w:val="none" w:sz="0" w:space="0" w:color="auto"/>
                        <w:bottom w:val="none" w:sz="0" w:space="0" w:color="auto"/>
                        <w:right w:val="none" w:sz="0" w:space="0" w:color="auto"/>
                      </w:divBdr>
                    </w:div>
                  </w:divsChild>
                </w:div>
                <w:div w:id="488138975">
                  <w:marLeft w:val="0"/>
                  <w:marRight w:val="0"/>
                  <w:marTop w:val="0"/>
                  <w:marBottom w:val="0"/>
                  <w:divBdr>
                    <w:top w:val="none" w:sz="0" w:space="0" w:color="auto"/>
                    <w:left w:val="none" w:sz="0" w:space="0" w:color="auto"/>
                    <w:bottom w:val="none" w:sz="0" w:space="0" w:color="auto"/>
                    <w:right w:val="none" w:sz="0" w:space="0" w:color="auto"/>
                  </w:divBdr>
                  <w:divsChild>
                    <w:div w:id="1251164178">
                      <w:marLeft w:val="0"/>
                      <w:marRight w:val="0"/>
                      <w:marTop w:val="0"/>
                      <w:marBottom w:val="0"/>
                      <w:divBdr>
                        <w:top w:val="none" w:sz="0" w:space="0" w:color="auto"/>
                        <w:left w:val="none" w:sz="0" w:space="0" w:color="auto"/>
                        <w:bottom w:val="none" w:sz="0" w:space="0" w:color="auto"/>
                        <w:right w:val="none" w:sz="0" w:space="0" w:color="auto"/>
                      </w:divBdr>
                    </w:div>
                  </w:divsChild>
                </w:div>
                <w:div w:id="566108502">
                  <w:marLeft w:val="0"/>
                  <w:marRight w:val="0"/>
                  <w:marTop w:val="0"/>
                  <w:marBottom w:val="0"/>
                  <w:divBdr>
                    <w:top w:val="none" w:sz="0" w:space="0" w:color="auto"/>
                    <w:left w:val="none" w:sz="0" w:space="0" w:color="auto"/>
                    <w:bottom w:val="none" w:sz="0" w:space="0" w:color="auto"/>
                    <w:right w:val="none" w:sz="0" w:space="0" w:color="auto"/>
                  </w:divBdr>
                  <w:divsChild>
                    <w:div w:id="1954048081">
                      <w:marLeft w:val="0"/>
                      <w:marRight w:val="0"/>
                      <w:marTop w:val="0"/>
                      <w:marBottom w:val="0"/>
                      <w:divBdr>
                        <w:top w:val="none" w:sz="0" w:space="0" w:color="auto"/>
                        <w:left w:val="none" w:sz="0" w:space="0" w:color="auto"/>
                        <w:bottom w:val="none" w:sz="0" w:space="0" w:color="auto"/>
                        <w:right w:val="none" w:sz="0" w:space="0" w:color="auto"/>
                      </w:divBdr>
                    </w:div>
                  </w:divsChild>
                </w:div>
                <w:div w:id="587739763">
                  <w:marLeft w:val="0"/>
                  <w:marRight w:val="0"/>
                  <w:marTop w:val="0"/>
                  <w:marBottom w:val="0"/>
                  <w:divBdr>
                    <w:top w:val="none" w:sz="0" w:space="0" w:color="auto"/>
                    <w:left w:val="none" w:sz="0" w:space="0" w:color="auto"/>
                    <w:bottom w:val="none" w:sz="0" w:space="0" w:color="auto"/>
                    <w:right w:val="none" w:sz="0" w:space="0" w:color="auto"/>
                  </w:divBdr>
                  <w:divsChild>
                    <w:div w:id="182548623">
                      <w:marLeft w:val="0"/>
                      <w:marRight w:val="0"/>
                      <w:marTop w:val="0"/>
                      <w:marBottom w:val="0"/>
                      <w:divBdr>
                        <w:top w:val="none" w:sz="0" w:space="0" w:color="auto"/>
                        <w:left w:val="none" w:sz="0" w:space="0" w:color="auto"/>
                        <w:bottom w:val="none" w:sz="0" w:space="0" w:color="auto"/>
                        <w:right w:val="none" w:sz="0" w:space="0" w:color="auto"/>
                      </w:divBdr>
                    </w:div>
                  </w:divsChild>
                </w:div>
                <w:div w:id="694579811">
                  <w:marLeft w:val="0"/>
                  <w:marRight w:val="0"/>
                  <w:marTop w:val="0"/>
                  <w:marBottom w:val="0"/>
                  <w:divBdr>
                    <w:top w:val="none" w:sz="0" w:space="0" w:color="auto"/>
                    <w:left w:val="none" w:sz="0" w:space="0" w:color="auto"/>
                    <w:bottom w:val="none" w:sz="0" w:space="0" w:color="auto"/>
                    <w:right w:val="none" w:sz="0" w:space="0" w:color="auto"/>
                  </w:divBdr>
                  <w:divsChild>
                    <w:div w:id="1692997645">
                      <w:marLeft w:val="0"/>
                      <w:marRight w:val="0"/>
                      <w:marTop w:val="0"/>
                      <w:marBottom w:val="0"/>
                      <w:divBdr>
                        <w:top w:val="none" w:sz="0" w:space="0" w:color="auto"/>
                        <w:left w:val="none" w:sz="0" w:space="0" w:color="auto"/>
                        <w:bottom w:val="none" w:sz="0" w:space="0" w:color="auto"/>
                        <w:right w:val="none" w:sz="0" w:space="0" w:color="auto"/>
                      </w:divBdr>
                    </w:div>
                  </w:divsChild>
                </w:div>
                <w:div w:id="735013981">
                  <w:marLeft w:val="0"/>
                  <w:marRight w:val="0"/>
                  <w:marTop w:val="0"/>
                  <w:marBottom w:val="0"/>
                  <w:divBdr>
                    <w:top w:val="none" w:sz="0" w:space="0" w:color="auto"/>
                    <w:left w:val="none" w:sz="0" w:space="0" w:color="auto"/>
                    <w:bottom w:val="none" w:sz="0" w:space="0" w:color="auto"/>
                    <w:right w:val="none" w:sz="0" w:space="0" w:color="auto"/>
                  </w:divBdr>
                  <w:divsChild>
                    <w:div w:id="1537351036">
                      <w:marLeft w:val="0"/>
                      <w:marRight w:val="0"/>
                      <w:marTop w:val="0"/>
                      <w:marBottom w:val="0"/>
                      <w:divBdr>
                        <w:top w:val="none" w:sz="0" w:space="0" w:color="auto"/>
                        <w:left w:val="none" w:sz="0" w:space="0" w:color="auto"/>
                        <w:bottom w:val="none" w:sz="0" w:space="0" w:color="auto"/>
                        <w:right w:val="none" w:sz="0" w:space="0" w:color="auto"/>
                      </w:divBdr>
                    </w:div>
                  </w:divsChild>
                </w:div>
                <w:div w:id="747701181">
                  <w:marLeft w:val="0"/>
                  <w:marRight w:val="0"/>
                  <w:marTop w:val="0"/>
                  <w:marBottom w:val="0"/>
                  <w:divBdr>
                    <w:top w:val="none" w:sz="0" w:space="0" w:color="auto"/>
                    <w:left w:val="none" w:sz="0" w:space="0" w:color="auto"/>
                    <w:bottom w:val="none" w:sz="0" w:space="0" w:color="auto"/>
                    <w:right w:val="none" w:sz="0" w:space="0" w:color="auto"/>
                  </w:divBdr>
                  <w:divsChild>
                    <w:div w:id="595014627">
                      <w:marLeft w:val="0"/>
                      <w:marRight w:val="0"/>
                      <w:marTop w:val="0"/>
                      <w:marBottom w:val="0"/>
                      <w:divBdr>
                        <w:top w:val="none" w:sz="0" w:space="0" w:color="auto"/>
                        <w:left w:val="none" w:sz="0" w:space="0" w:color="auto"/>
                        <w:bottom w:val="none" w:sz="0" w:space="0" w:color="auto"/>
                        <w:right w:val="none" w:sz="0" w:space="0" w:color="auto"/>
                      </w:divBdr>
                    </w:div>
                  </w:divsChild>
                </w:div>
                <w:div w:id="754133810">
                  <w:marLeft w:val="0"/>
                  <w:marRight w:val="0"/>
                  <w:marTop w:val="0"/>
                  <w:marBottom w:val="0"/>
                  <w:divBdr>
                    <w:top w:val="none" w:sz="0" w:space="0" w:color="auto"/>
                    <w:left w:val="none" w:sz="0" w:space="0" w:color="auto"/>
                    <w:bottom w:val="none" w:sz="0" w:space="0" w:color="auto"/>
                    <w:right w:val="none" w:sz="0" w:space="0" w:color="auto"/>
                  </w:divBdr>
                  <w:divsChild>
                    <w:div w:id="220558802">
                      <w:marLeft w:val="0"/>
                      <w:marRight w:val="0"/>
                      <w:marTop w:val="0"/>
                      <w:marBottom w:val="0"/>
                      <w:divBdr>
                        <w:top w:val="none" w:sz="0" w:space="0" w:color="auto"/>
                        <w:left w:val="none" w:sz="0" w:space="0" w:color="auto"/>
                        <w:bottom w:val="none" w:sz="0" w:space="0" w:color="auto"/>
                        <w:right w:val="none" w:sz="0" w:space="0" w:color="auto"/>
                      </w:divBdr>
                    </w:div>
                  </w:divsChild>
                </w:div>
                <w:div w:id="825631018">
                  <w:marLeft w:val="0"/>
                  <w:marRight w:val="0"/>
                  <w:marTop w:val="0"/>
                  <w:marBottom w:val="0"/>
                  <w:divBdr>
                    <w:top w:val="none" w:sz="0" w:space="0" w:color="auto"/>
                    <w:left w:val="none" w:sz="0" w:space="0" w:color="auto"/>
                    <w:bottom w:val="none" w:sz="0" w:space="0" w:color="auto"/>
                    <w:right w:val="none" w:sz="0" w:space="0" w:color="auto"/>
                  </w:divBdr>
                  <w:divsChild>
                    <w:div w:id="1510213824">
                      <w:marLeft w:val="0"/>
                      <w:marRight w:val="0"/>
                      <w:marTop w:val="0"/>
                      <w:marBottom w:val="0"/>
                      <w:divBdr>
                        <w:top w:val="none" w:sz="0" w:space="0" w:color="auto"/>
                        <w:left w:val="none" w:sz="0" w:space="0" w:color="auto"/>
                        <w:bottom w:val="none" w:sz="0" w:space="0" w:color="auto"/>
                        <w:right w:val="none" w:sz="0" w:space="0" w:color="auto"/>
                      </w:divBdr>
                    </w:div>
                  </w:divsChild>
                </w:div>
                <w:div w:id="932208527">
                  <w:marLeft w:val="0"/>
                  <w:marRight w:val="0"/>
                  <w:marTop w:val="0"/>
                  <w:marBottom w:val="0"/>
                  <w:divBdr>
                    <w:top w:val="none" w:sz="0" w:space="0" w:color="auto"/>
                    <w:left w:val="none" w:sz="0" w:space="0" w:color="auto"/>
                    <w:bottom w:val="none" w:sz="0" w:space="0" w:color="auto"/>
                    <w:right w:val="none" w:sz="0" w:space="0" w:color="auto"/>
                  </w:divBdr>
                  <w:divsChild>
                    <w:div w:id="1594439488">
                      <w:marLeft w:val="0"/>
                      <w:marRight w:val="0"/>
                      <w:marTop w:val="0"/>
                      <w:marBottom w:val="0"/>
                      <w:divBdr>
                        <w:top w:val="none" w:sz="0" w:space="0" w:color="auto"/>
                        <w:left w:val="none" w:sz="0" w:space="0" w:color="auto"/>
                        <w:bottom w:val="none" w:sz="0" w:space="0" w:color="auto"/>
                        <w:right w:val="none" w:sz="0" w:space="0" w:color="auto"/>
                      </w:divBdr>
                    </w:div>
                  </w:divsChild>
                </w:div>
                <w:div w:id="957416597">
                  <w:marLeft w:val="0"/>
                  <w:marRight w:val="0"/>
                  <w:marTop w:val="0"/>
                  <w:marBottom w:val="0"/>
                  <w:divBdr>
                    <w:top w:val="none" w:sz="0" w:space="0" w:color="auto"/>
                    <w:left w:val="none" w:sz="0" w:space="0" w:color="auto"/>
                    <w:bottom w:val="none" w:sz="0" w:space="0" w:color="auto"/>
                    <w:right w:val="none" w:sz="0" w:space="0" w:color="auto"/>
                  </w:divBdr>
                  <w:divsChild>
                    <w:div w:id="1744453531">
                      <w:marLeft w:val="0"/>
                      <w:marRight w:val="0"/>
                      <w:marTop w:val="0"/>
                      <w:marBottom w:val="0"/>
                      <w:divBdr>
                        <w:top w:val="none" w:sz="0" w:space="0" w:color="auto"/>
                        <w:left w:val="none" w:sz="0" w:space="0" w:color="auto"/>
                        <w:bottom w:val="none" w:sz="0" w:space="0" w:color="auto"/>
                        <w:right w:val="none" w:sz="0" w:space="0" w:color="auto"/>
                      </w:divBdr>
                    </w:div>
                  </w:divsChild>
                </w:div>
                <w:div w:id="971400395">
                  <w:marLeft w:val="0"/>
                  <w:marRight w:val="0"/>
                  <w:marTop w:val="0"/>
                  <w:marBottom w:val="0"/>
                  <w:divBdr>
                    <w:top w:val="none" w:sz="0" w:space="0" w:color="auto"/>
                    <w:left w:val="none" w:sz="0" w:space="0" w:color="auto"/>
                    <w:bottom w:val="none" w:sz="0" w:space="0" w:color="auto"/>
                    <w:right w:val="none" w:sz="0" w:space="0" w:color="auto"/>
                  </w:divBdr>
                  <w:divsChild>
                    <w:div w:id="923104069">
                      <w:marLeft w:val="0"/>
                      <w:marRight w:val="0"/>
                      <w:marTop w:val="0"/>
                      <w:marBottom w:val="0"/>
                      <w:divBdr>
                        <w:top w:val="none" w:sz="0" w:space="0" w:color="auto"/>
                        <w:left w:val="none" w:sz="0" w:space="0" w:color="auto"/>
                        <w:bottom w:val="none" w:sz="0" w:space="0" w:color="auto"/>
                        <w:right w:val="none" w:sz="0" w:space="0" w:color="auto"/>
                      </w:divBdr>
                    </w:div>
                  </w:divsChild>
                </w:div>
                <w:div w:id="1033535111">
                  <w:marLeft w:val="0"/>
                  <w:marRight w:val="0"/>
                  <w:marTop w:val="0"/>
                  <w:marBottom w:val="0"/>
                  <w:divBdr>
                    <w:top w:val="none" w:sz="0" w:space="0" w:color="auto"/>
                    <w:left w:val="none" w:sz="0" w:space="0" w:color="auto"/>
                    <w:bottom w:val="none" w:sz="0" w:space="0" w:color="auto"/>
                    <w:right w:val="none" w:sz="0" w:space="0" w:color="auto"/>
                  </w:divBdr>
                  <w:divsChild>
                    <w:div w:id="18438729">
                      <w:marLeft w:val="0"/>
                      <w:marRight w:val="0"/>
                      <w:marTop w:val="0"/>
                      <w:marBottom w:val="0"/>
                      <w:divBdr>
                        <w:top w:val="none" w:sz="0" w:space="0" w:color="auto"/>
                        <w:left w:val="none" w:sz="0" w:space="0" w:color="auto"/>
                        <w:bottom w:val="none" w:sz="0" w:space="0" w:color="auto"/>
                        <w:right w:val="none" w:sz="0" w:space="0" w:color="auto"/>
                      </w:divBdr>
                    </w:div>
                  </w:divsChild>
                </w:div>
                <w:div w:id="1073889309">
                  <w:marLeft w:val="0"/>
                  <w:marRight w:val="0"/>
                  <w:marTop w:val="0"/>
                  <w:marBottom w:val="0"/>
                  <w:divBdr>
                    <w:top w:val="none" w:sz="0" w:space="0" w:color="auto"/>
                    <w:left w:val="none" w:sz="0" w:space="0" w:color="auto"/>
                    <w:bottom w:val="none" w:sz="0" w:space="0" w:color="auto"/>
                    <w:right w:val="none" w:sz="0" w:space="0" w:color="auto"/>
                  </w:divBdr>
                  <w:divsChild>
                    <w:div w:id="1730031628">
                      <w:marLeft w:val="0"/>
                      <w:marRight w:val="0"/>
                      <w:marTop w:val="0"/>
                      <w:marBottom w:val="0"/>
                      <w:divBdr>
                        <w:top w:val="none" w:sz="0" w:space="0" w:color="auto"/>
                        <w:left w:val="none" w:sz="0" w:space="0" w:color="auto"/>
                        <w:bottom w:val="none" w:sz="0" w:space="0" w:color="auto"/>
                        <w:right w:val="none" w:sz="0" w:space="0" w:color="auto"/>
                      </w:divBdr>
                    </w:div>
                  </w:divsChild>
                </w:div>
                <w:div w:id="1171486705">
                  <w:marLeft w:val="0"/>
                  <w:marRight w:val="0"/>
                  <w:marTop w:val="0"/>
                  <w:marBottom w:val="0"/>
                  <w:divBdr>
                    <w:top w:val="none" w:sz="0" w:space="0" w:color="auto"/>
                    <w:left w:val="none" w:sz="0" w:space="0" w:color="auto"/>
                    <w:bottom w:val="none" w:sz="0" w:space="0" w:color="auto"/>
                    <w:right w:val="none" w:sz="0" w:space="0" w:color="auto"/>
                  </w:divBdr>
                  <w:divsChild>
                    <w:div w:id="1676759825">
                      <w:marLeft w:val="0"/>
                      <w:marRight w:val="0"/>
                      <w:marTop w:val="0"/>
                      <w:marBottom w:val="0"/>
                      <w:divBdr>
                        <w:top w:val="none" w:sz="0" w:space="0" w:color="auto"/>
                        <w:left w:val="none" w:sz="0" w:space="0" w:color="auto"/>
                        <w:bottom w:val="none" w:sz="0" w:space="0" w:color="auto"/>
                        <w:right w:val="none" w:sz="0" w:space="0" w:color="auto"/>
                      </w:divBdr>
                    </w:div>
                  </w:divsChild>
                </w:div>
                <w:div w:id="1325739153">
                  <w:marLeft w:val="0"/>
                  <w:marRight w:val="0"/>
                  <w:marTop w:val="0"/>
                  <w:marBottom w:val="0"/>
                  <w:divBdr>
                    <w:top w:val="none" w:sz="0" w:space="0" w:color="auto"/>
                    <w:left w:val="none" w:sz="0" w:space="0" w:color="auto"/>
                    <w:bottom w:val="none" w:sz="0" w:space="0" w:color="auto"/>
                    <w:right w:val="none" w:sz="0" w:space="0" w:color="auto"/>
                  </w:divBdr>
                  <w:divsChild>
                    <w:div w:id="1694644527">
                      <w:marLeft w:val="0"/>
                      <w:marRight w:val="0"/>
                      <w:marTop w:val="0"/>
                      <w:marBottom w:val="0"/>
                      <w:divBdr>
                        <w:top w:val="none" w:sz="0" w:space="0" w:color="auto"/>
                        <w:left w:val="none" w:sz="0" w:space="0" w:color="auto"/>
                        <w:bottom w:val="none" w:sz="0" w:space="0" w:color="auto"/>
                        <w:right w:val="none" w:sz="0" w:space="0" w:color="auto"/>
                      </w:divBdr>
                    </w:div>
                  </w:divsChild>
                </w:div>
                <w:div w:id="1409502433">
                  <w:marLeft w:val="0"/>
                  <w:marRight w:val="0"/>
                  <w:marTop w:val="0"/>
                  <w:marBottom w:val="0"/>
                  <w:divBdr>
                    <w:top w:val="none" w:sz="0" w:space="0" w:color="auto"/>
                    <w:left w:val="none" w:sz="0" w:space="0" w:color="auto"/>
                    <w:bottom w:val="none" w:sz="0" w:space="0" w:color="auto"/>
                    <w:right w:val="none" w:sz="0" w:space="0" w:color="auto"/>
                  </w:divBdr>
                  <w:divsChild>
                    <w:div w:id="205600901">
                      <w:marLeft w:val="0"/>
                      <w:marRight w:val="0"/>
                      <w:marTop w:val="0"/>
                      <w:marBottom w:val="0"/>
                      <w:divBdr>
                        <w:top w:val="none" w:sz="0" w:space="0" w:color="auto"/>
                        <w:left w:val="none" w:sz="0" w:space="0" w:color="auto"/>
                        <w:bottom w:val="none" w:sz="0" w:space="0" w:color="auto"/>
                        <w:right w:val="none" w:sz="0" w:space="0" w:color="auto"/>
                      </w:divBdr>
                    </w:div>
                  </w:divsChild>
                </w:div>
                <w:div w:id="1512646027">
                  <w:marLeft w:val="0"/>
                  <w:marRight w:val="0"/>
                  <w:marTop w:val="0"/>
                  <w:marBottom w:val="0"/>
                  <w:divBdr>
                    <w:top w:val="none" w:sz="0" w:space="0" w:color="auto"/>
                    <w:left w:val="none" w:sz="0" w:space="0" w:color="auto"/>
                    <w:bottom w:val="none" w:sz="0" w:space="0" w:color="auto"/>
                    <w:right w:val="none" w:sz="0" w:space="0" w:color="auto"/>
                  </w:divBdr>
                  <w:divsChild>
                    <w:div w:id="802162040">
                      <w:marLeft w:val="0"/>
                      <w:marRight w:val="0"/>
                      <w:marTop w:val="0"/>
                      <w:marBottom w:val="0"/>
                      <w:divBdr>
                        <w:top w:val="none" w:sz="0" w:space="0" w:color="auto"/>
                        <w:left w:val="none" w:sz="0" w:space="0" w:color="auto"/>
                        <w:bottom w:val="none" w:sz="0" w:space="0" w:color="auto"/>
                        <w:right w:val="none" w:sz="0" w:space="0" w:color="auto"/>
                      </w:divBdr>
                    </w:div>
                  </w:divsChild>
                </w:div>
                <w:div w:id="1582106030">
                  <w:marLeft w:val="0"/>
                  <w:marRight w:val="0"/>
                  <w:marTop w:val="0"/>
                  <w:marBottom w:val="0"/>
                  <w:divBdr>
                    <w:top w:val="none" w:sz="0" w:space="0" w:color="auto"/>
                    <w:left w:val="none" w:sz="0" w:space="0" w:color="auto"/>
                    <w:bottom w:val="none" w:sz="0" w:space="0" w:color="auto"/>
                    <w:right w:val="none" w:sz="0" w:space="0" w:color="auto"/>
                  </w:divBdr>
                  <w:divsChild>
                    <w:div w:id="2025937405">
                      <w:marLeft w:val="0"/>
                      <w:marRight w:val="0"/>
                      <w:marTop w:val="0"/>
                      <w:marBottom w:val="0"/>
                      <w:divBdr>
                        <w:top w:val="none" w:sz="0" w:space="0" w:color="auto"/>
                        <w:left w:val="none" w:sz="0" w:space="0" w:color="auto"/>
                        <w:bottom w:val="none" w:sz="0" w:space="0" w:color="auto"/>
                        <w:right w:val="none" w:sz="0" w:space="0" w:color="auto"/>
                      </w:divBdr>
                    </w:div>
                  </w:divsChild>
                </w:div>
                <w:div w:id="1622608429">
                  <w:marLeft w:val="0"/>
                  <w:marRight w:val="0"/>
                  <w:marTop w:val="0"/>
                  <w:marBottom w:val="0"/>
                  <w:divBdr>
                    <w:top w:val="none" w:sz="0" w:space="0" w:color="auto"/>
                    <w:left w:val="none" w:sz="0" w:space="0" w:color="auto"/>
                    <w:bottom w:val="none" w:sz="0" w:space="0" w:color="auto"/>
                    <w:right w:val="none" w:sz="0" w:space="0" w:color="auto"/>
                  </w:divBdr>
                  <w:divsChild>
                    <w:div w:id="2144347525">
                      <w:marLeft w:val="0"/>
                      <w:marRight w:val="0"/>
                      <w:marTop w:val="0"/>
                      <w:marBottom w:val="0"/>
                      <w:divBdr>
                        <w:top w:val="none" w:sz="0" w:space="0" w:color="auto"/>
                        <w:left w:val="none" w:sz="0" w:space="0" w:color="auto"/>
                        <w:bottom w:val="none" w:sz="0" w:space="0" w:color="auto"/>
                        <w:right w:val="none" w:sz="0" w:space="0" w:color="auto"/>
                      </w:divBdr>
                    </w:div>
                  </w:divsChild>
                </w:div>
                <w:div w:id="1722754952">
                  <w:marLeft w:val="0"/>
                  <w:marRight w:val="0"/>
                  <w:marTop w:val="0"/>
                  <w:marBottom w:val="0"/>
                  <w:divBdr>
                    <w:top w:val="none" w:sz="0" w:space="0" w:color="auto"/>
                    <w:left w:val="none" w:sz="0" w:space="0" w:color="auto"/>
                    <w:bottom w:val="none" w:sz="0" w:space="0" w:color="auto"/>
                    <w:right w:val="none" w:sz="0" w:space="0" w:color="auto"/>
                  </w:divBdr>
                  <w:divsChild>
                    <w:div w:id="1228881874">
                      <w:marLeft w:val="0"/>
                      <w:marRight w:val="0"/>
                      <w:marTop w:val="0"/>
                      <w:marBottom w:val="0"/>
                      <w:divBdr>
                        <w:top w:val="none" w:sz="0" w:space="0" w:color="auto"/>
                        <w:left w:val="none" w:sz="0" w:space="0" w:color="auto"/>
                        <w:bottom w:val="none" w:sz="0" w:space="0" w:color="auto"/>
                        <w:right w:val="none" w:sz="0" w:space="0" w:color="auto"/>
                      </w:divBdr>
                    </w:div>
                  </w:divsChild>
                </w:div>
                <w:div w:id="1778527522">
                  <w:marLeft w:val="0"/>
                  <w:marRight w:val="0"/>
                  <w:marTop w:val="0"/>
                  <w:marBottom w:val="0"/>
                  <w:divBdr>
                    <w:top w:val="none" w:sz="0" w:space="0" w:color="auto"/>
                    <w:left w:val="none" w:sz="0" w:space="0" w:color="auto"/>
                    <w:bottom w:val="none" w:sz="0" w:space="0" w:color="auto"/>
                    <w:right w:val="none" w:sz="0" w:space="0" w:color="auto"/>
                  </w:divBdr>
                  <w:divsChild>
                    <w:div w:id="1597516395">
                      <w:marLeft w:val="0"/>
                      <w:marRight w:val="0"/>
                      <w:marTop w:val="0"/>
                      <w:marBottom w:val="0"/>
                      <w:divBdr>
                        <w:top w:val="none" w:sz="0" w:space="0" w:color="auto"/>
                        <w:left w:val="none" w:sz="0" w:space="0" w:color="auto"/>
                        <w:bottom w:val="none" w:sz="0" w:space="0" w:color="auto"/>
                        <w:right w:val="none" w:sz="0" w:space="0" w:color="auto"/>
                      </w:divBdr>
                    </w:div>
                  </w:divsChild>
                </w:div>
                <w:div w:id="1789006068">
                  <w:marLeft w:val="0"/>
                  <w:marRight w:val="0"/>
                  <w:marTop w:val="0"/>
                  <w:marBottom w:val="0"/>
                  <w:divBdr>
                    <w:top w:val="none" w:sz="0" w:space="0" w:color="auto"/>
                    <w:left w:val="none" w:sz="0" w:space="0" w:color="auto"/>
                    <w:bottom w:val="none" w:sz="0" w:space="0" w:color="auto"/>
                    <w:right w:val="none" w:sz="0" w:space="0" w:color="auto"/>
                  </w:divBdr>
                  <w:divsChild>
                    <w:div w:id="1829326032">
                      <w:marLeft w:val="0"/>
                      <w:marRight w:val="0"/>
                      <w:marTop w:val="0"/>
                      <w:marBottom w:val="0"/>
                      <w:divBdr>
                        <w:top w:val="none" w:sz="0" w:space="0" w:color="auto"/>
                        <w:left w:val="none" w:sz="0" w:space="0" w:color="auto"/>
                        <w:bottom w:val="none" w:sz="0" w:space="0" w:color="auto"/>
                        <w:right w:val="none" w:sz="0" w:space="0" w:color="auto"/>
                      </w:divBdr>
                    </w:div>
                  </w:divsChild>
                </w:div>
                <w:div w:id="1808350322">
                  <w:marLeft w:val="0"/>
                  <w:marRight w:val="0"/>
                  <w:marTop w:val="0"/>
                  <w:marBottom w:val="0"/>
                  <w:divBdr>
                    <w:top w:val="none" w:sz="0" w:space="0" w:color="auto"/>
                    <w:left w:val="none" w:sz="0" w:space="0" w:color="auto"/>
                    <w:bottom w:val="none" w:sz="0" w:space="0" w:color="auto"/>
                    <w:right w:val="none" w:sz="0" w:space="0" w:color="auto"/>
                  </w:divBdr>
                  <w:divsChild>
                    <w:div w:id="856238029">
                      <w:marLeft w:val="0"/>
                      <w:marRight w:val="0"/>
                      <w:marTop w:val="0"/>
                      <w:marBottom w:val="0"/>
                      <w:divBdr>
                        <w:top w:val="none" w:sz="0" w:space="0" w:color="auto"/>
                        <w:left w:val="none" w:sz="0" w:space="0" w:color="auto"/>
                        <w:bottom w:val="none" w:sz="0" w:space="0" w:color="auto"/>
                        <w:right w:val="none" w:sz="0" w:space="0" w:color="auto"/>
                      </w:divBdr>
                    </w:div>
                  </w:divsChild>
                </w:div>
                <w:div w:id="1809393391">
                  <w:marLeft w:val="0"/>
                  <w:marRight w:val="0"/>
                  <w:marTop w:val="0"/>
                  <w:marBottom w:val="0"/>
                  <w:divBdr>
                    <w:top w:val="none" w:sz="0" w:space="0" w:color="auto"/>
                    <w:left w:val="none" w:sz="0" w:space="0" w:color="auto"/>
                    <w:bottom w:val="none" w:sz="0" w:space="0" w:color="auto"/>
                    <w:right w:val="none" w:sz="0" w:space="0" w:color="auto"/>
                  </w:divBdr>
                  <w:divsChild>
                    <w:div w:id="1533152386">
                      <w:marLeft w:val="0"/>
                      <w:marRight w:val="0"/>
                      <w:marTop w:val="0"/>
                      <w:marBottom w:val="0"/>
                      <w:divBdr>
                        <w:top w:val="none" w:sz="0" w:space="0" w:color="auto"/>
                        <w:left w:val="none" w:sz="0" w:space="0" w:color="auto"/>
                        <w:bottom w:val="none" w:sz="0" w:space="0" w:color="auto"/>
                        <w:right w:val="none" w:sz="0" w:space="0" w:color="auto"/>
                      </w:divBdr>
                    </w:div>
                  </w:divsChild>
                </w:div>
                <w:div w:id="1850682724">
                  <w:marLeft w:val="0"/>
                  <w:marRight w:val="0"/>
                  <w:marTop w:val="0"/>
                  <w:marBottom w:val="0"/>
                  <w:divBdr>
                    <w:top w:val="none" w:sz="0" w:space="0" w:color="auto"/>
                    <w:left w:val="none" w:sz="0" w:space="0" w:color="auto"/>
                    <w:bottom w:val="none" w:sz="0" w:space="0" w:color="auto"/>
                    <w:right w:val="none" w:sz="0" w:space="0" w:color="auto"/>
                  </w:divBdr>
                  <w:divsChild>
                    <w:div w:id="1567060362">
                      <w:marLeft w:val="0"/>
                      <w:marRight w:val="0"/>
                      <w:marTop w:val="0"/>
                      <w:marBottom w:val="0"/>
                      <w:divBdr>
                        <w:top w:val="none" w:sz="0" w:space="0" w:color="auto"/>
                        <w:left w:val="none" w:sz="0" w:space="0" w:color="auto"/>
                        <w:bottom w:val="none" w:sz="0" w:space="0" w:color="auto"/>
                        <w:right w:val="none" w:sz="0" w:space="0" w:color="auto"/>
                      </w:divBdr>
                    </w:div>
                  </w:divsChild>
                </w:div>
                <w:div w:id="1852911311">
                  <w:marLeft w:val="0"/>
                  <w:marRight w:val="0"/>
                  <w:marTop w:val="0"/>
                  <w:marBottom w:val="0"/>
                  <w:divBdr>
                    <w:top w:val="none" w:sz="0" w:space="0" w:color="auto"/>
                    <w:left w:val="none" w:sz="0" w:space="0" w:color="auto"/>
                    <w:bottom w:val="none" w:sz="0" w:space="0" w:color="auto"/>
                    <w:right w:val="none" w:sz="0" w:space="0" w:color="auto"/>
                  </w:divBdr>
                  <w:divsChild>
                    <w:div w:id="1699503757">
                      <w:marLeft w:val="0"/>
                      <w:marRight w:val="0"/>
                      <w:marTop w:val="0"/>
                      <w:marBottom w:val="0"/>
                      <w:divBdr>
                        <w:top w:val="none" w:sz="0" w:space="0" w:color="auto"/>
                        <w:left w:val="none" w:sz="0" w:space="0" w:color="auto"/>
                        <w:bottom w:val="none" w:sz="0" w:space="0" w:color="auto"/>
                        <w:right w:val="none" w:sz="0" w:space="0" w:color="auto"/>
                      </w:divBdr>
                    </w:div>
                  </w:divsChild>
                </w:div>
                <w:div w:id="1858040085">
                  <w:marLeft w:val="0"/>
                  <w:marRight w:val="0"/>
                  <w:marTop w:val="0"/>
                  <w:marBottom w:val="0"/>
                  <w:divBdr>
                    <w:top w:val="none" w:sz="0" w:space="0" w:color="auto"/>
                    <w:left w:val="none" w:sz="0" w:space="0" w:color="auto"/>
                    <w:bottom w:val="none" w:sz="0" w:space="0" w:color="auto"/>
                    <w:right w:val="none" w:sz="0" w:space="0" w:color="auto"/>
                  </w:divBdr>
                  <w:divsChild>
                    <w:div w:id="267473345">
                      <w:marLeft w:val="0"/>
                      <w:marRight w:val="0"/>
                      <w:marTop w:val="0"/>
                      <w:marBottom w:val="0"/>
                      <w:divBdr>
                        <w:top w:val="none" w:sz="0" w:space="0" w:color="auto"/>
                        <w:left w:val="none" w:sz="0" w:space="0" w:color="auto"/>
                        <w:bottom w:val="none" w:sz="0" w:space="0" w:color="auto"/>
                        <w:right w:val="none" w:sz="0" w:space="0" w:color="auto"/>
                      </w:divBdr>
                    </w:div>
                  </w:divsChild>
                </w:div>
                <w:div w:id="2071414576">
                  <w:marLeft w:val="0"/>
                  <w:marRight w:val="0"/>
                  <w:marTop w:val="0"/>
                  <w:marBottom w:val="0"/>
                  <w:divBdr>
                    <w:top w:val="none" w:sz="0" w:space="0" w:color="auto"/>
                    <w:left w:val="none" w:sz="0" w:space="0" w:color="auto"/>
                    <w:bottom w:val="none" w:sz="0" w:space="0" w:color="auto"/>
                    <w:right w:val="none" w:sz="0" w:space="0" w:color="auto"/>
                  </w:divBdr>
                  <w:divsChild>
                    <w:div w:id="185143137">
                      <w:marLeft w:val="0"/>
                      <w:marRight w:val="0"/>
                      <w:marTop w:val="0"/>
                      <w:marBottom w:val="0"/>
                      <w:divBdr>
                        <w:top w:val="none" w:sz="0" w:space="0" w:color="auto"/>
                        <w:left w:val="none" w:sz="0" w:space="0" w:color="auto"/>
                        <w:bottom w:val="none" w:sz="0" w:space="0" w:color="auto"/>
                        <w:right w:val="none" w:sz="0" w:space="0" w:color="auto"/>
                      </w:divBdr>
                    </w:div>
                  </w:divsChild>
                </w:div>
                <w:div w:id="2104496667">
                  <w:marLeft w:val="0"/>
                  <w:marRight w:val="0"/>
                  <w:marTop w:val="0"/>
                  <w:marBottom w:val="0"/>
                  <w:divBdr>
                    <w:top w:val="none" w:sz="0" w:space="0" w:color="auto"/>
                    <w:left w:val="none" w:sz="0" w:space="0" w:color="auto"/>
                    <w:bottom w:val="none" w:sz="0" w:space="0" w:color="auto"/>
                    <w:right w:val="none" w:sz="0" w:space="0" w:color="auto"/>
                  </w:divBdr>
                  <w:divsChild>
                    <w:div w:id="20925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74602">
          <w:marLeft w:val="0"/>
          <w:marRight w:val="0"/>
          <w:marTop w:val="0"/>
          <w:marBottom w:val="0"/>
          <w:divBdr>
            <w:top w:val="none" w:sz="0" w:space="0" w:color="auto"/>
            <w:left w:val="none" w:sz="0" w:space="0" w:color="auto"/>
            <w:bottom w:val="none" w:sz="0" w:space="0" w:color="auto"/>
            <w:right w:val="none" w:sz="0" w:space="0" w:color="auto"/>
          </w:divBdr>
        </w:div>
      </w:divsChild>
    </w:div>
    <w:div w:id="802234625">
      <w:bodyDiv w:val="1"/>
      <w:marLeft w:val="0"/>
      <w:marRight w:val="0"/>
      <w:marTop w:val="0"/>
      <w:marBottom w:val="0"/>
      <w:divBdr>
        <w:top w:val="none" w:sz="0" w:space="0" w:color="auto"/>
        <w:left w:val="none" w:sz="0" w:space="0" w:color="auto"/>
        <w:bottom w:val="none" w:sz="0" w:space="0" w:color="auto"/>
        <w:right w:val="none" w:sz="0" w:space="0" w:color="auto"/>
      </w:divBdr>
    </w:div>
    <w:div w:id="802237793">
      <w:bodyDiv w:val="1"/>
      <w:marLeft w:val="0"/>
      <w:marRight w:val="0"/>
      <w:marTop w:val="0"/>
      <w:marBottom w:val="0"/>
      <w:divBdr>
        <w:top w:val="none" w:sz="0" w:space="0" w:color="auto"/>
        <w:left w:val="none" w:sz="0" w:space="0" w:color="auto"/>
        <w:bottom w:val="none" w:sz="0" w:space="0" w:color="auto"/>
        <w:right w:val="none" w:sz="0" w:space="0" w:color="auto"/>
      </w:divBdr>
    </w:div>
    <w:div w:id="1058287317">
      <w:bodyDiv w:val="1"/>
      <w:marLeft w:val="0"/>
      <w:marRight w:val="0"/>
      <w:marTop w:val="0"/>
      <w:marBottom w:val="0"/>
      <w:divBdr>
        <w:top w:val="none" w:sz="0" w:space="0" w:color="auto"/>
        <w:left w:val="none" w:sz="0" w:space="0" w:color="auto"/>
        <w:bottom w:val="none" w:sz="0" w:space="0" w:color="auto"/>
        <w:right w:val="none" w:sz="0" w:space="0" w:color="auto"/>
      </w:divBdr>
    </w:div>
    <w:div w:id="1554848109">
      <w:bodyDiv w:val="1"/>
      <w:marLeft w:val="0"/>
      <w:marRight w:val="0"/>
      <w:marTop w:val="0"/>
      <w:marBottom w:val="0"/>
      <w:divBdr>
        <w:top w:val="none" w:sz="0" w:space="0" w:color="auto"/>
        <w:left w:val="none" w:sz="0" w:space="0" w:color="auto"/>
        <w:bottom w:val="none" w:sz="0" w:space="0" w:color="auto"/>
        <w:right w:val="none" w:sz="0" w:space="0" w:color="auto"/>
      </w:divBdr>
    </w:div>
    <w:div w:id="1557666251">
      <w:bodyDiv w:val="1"/>
      <w:marLeft w:val="0"/>
      <w:marRight w:val="0"/>
      <w:marTop w:val="0"/>
      <w:marBottom w:val="0"/>
      <w:divBdr>
        <w:top w:val="none" w:sz="0" w:space="0" w:color="auto"/>
        <w:left w:val="none" w:sz="0" w:space="0" w:color="auto"/>
        <w:bottom w:val="none" w:sz="0" w:space="0" w:color="auto"/>
        <w:right w:val="none" w:sz="0" w:space="0" w:color="auto"/>
      </w:divBdr>
    </w:div>
    <w:div w:id="1651446929">
      <w:bodyDiv w:val="1"/>
      <w:marLeft w:val="0"/>
      <w:marRight w:val="0"/>
      <w:marTop w:val="0"/>
      <w:marBottom w:val="0"/>
      <w:divBdr>
        <w:top w:val="none" w:sz="0" w:space="0" w:color="auto"/>
        <w:left w:val="none" w:sz="0" w:space="0" w:color="auto"/>
        <w:bottom w:val="none" w:sz="0" w:space="0" w:color="auto"/>
        <w:right w:val="none" w:sz="0" w:space="0" w:color="auto"/>
      </w:divBdr>
      <w:divsChild>
        <w:div w:id="766922163">
          <w:marLeft w:val="547"/>
          <w:marRight w:val="0"/>
          <w:marTop w:val="360"/>
          <w:marBottom w:val="0"/>
          <w:divBdr>
            <w:top w:val="none" w:sz="0" w:space="0" w:color="auto"/>
            <w:left w:val="none" w:sz="0" w:space="0" w:color="auto"/>
            <w:bottom w:val="none" w:sz="0" w:space="0" w:color="auto"/>
            <w:right w:val="none" w:sz="0" w:space="0" w:color="auto"/>
          </w:divBdr>
        </w:div>
        <w:div w:id="1063530608">
          <w:marLeft w:val="547"/>
          <w:marRight w:val="0"/>
          <w:marTop w:val="360"/>
          <w:marBottom w:val="0"/>
          <w:divBdr>
            <w:top w:val="none" w:sz="0" w:space="0" w:color="auto"/>
            <w:left w:val="none" w:sz="0" w:space="0" w:color="auto"/>
            <w:bottom w:val="none" w:sz="0" w:space="0" w:color="auto"/>
            <w:right w:val="none" w:sz="0" w:space="0" w:color="auto"/>
          </w:divBdr>
        </w:div>
        <w:div w:id="1087384916">
          <w:marLeft w:val="547"/>
          <w:marRight w:val="0"/>
          <w:marTop w:val="360"/>
          <w:marBottom w:val="0"/>
          <w:divBdr>
            <w:top w:val="none" w:sz="0" w:space="0" w:color="auto"/>
            <w:left w:val="none" w:sz="0" w:space="0" w:color="auto"/>
            <w:bottom w:val="none" w:sz="0" w:space="0" w:color="auto"/>
            <w:right w:val="none" w:sz="0" w:space="0" w:color="auto"/>
          </w:divBdr>
        </w:div>
      </w:divsChild>
    </w:div>
    <w:div w:id="1697804852">
      <w:bodyDiv w:val="1"/>
      <w:marLeft w:val="0"/>
      <w:marRight w:val="0"/>
      <w:marTop w:val="0"/>
      <w:marBottom w:val="0"/>
      <w:divBdr>
        <w:top w:val="none" w:sz="0" w:space="0" w:color="auto"/>
        <w:left w:val="none" w:sz="0" w:space="0" w:color="auto"/>
        <w:bottom w:val="none" w:sz="0" w:space="0" w:color="auto"/>
        <w:right w:val="none" w:sz="0" w:space="0" w:color="auto"/>
      </w:divBdr>
      <w:divsChild>
        <w:div w:id="519048452">
          <w:marLeft w:val="0"/>
          <w:marRight w:val="0"/>
          <w:marTop w:val="0"/>
          <w:marBottom w:val="0"/>
          <w:divBdr>
            <w:top w:val="none" w:sz="0" w:space="0" w:color="auto"/>
            <w:left w:val="none" w:sz="0" w:space="0" w:color="auto"/>
            <w:bottom w:val="none" w:sz="0" w:space="0" w:color="auto"/>
            <w:right w:val="none" w:sz="0" w:space="0" w:color="auto"/>
          </w:divBdr>
        </w:div>
      </w:divsChild>
    </w:div>
    <w:div w:id="1744909322">
      <w:bodyDiv w:val="1"/>
      <w:marLeft w:val="0"/>
      <w:marRight w:val="0"/>
      <w:marTop w:val="0"/>
      <w:marBottom w:val="0"/>
      <w:divBdr>
        <w:top w:val="none" w:sz="0" w:space="0" w:color="auto"/>
        <w:left w:val="none" w:sz="0" w:space="0" w:color="auto"/>
        <w:bottom w:val="none" w:sz="0" w:space="0" w:color="auto"/>
        <w:right w:val="none" w:sz="0" w:space="0" w:color="auto"/>
      </w:divBdr>
    </w:div>
    <w:div w:id="1804737889">
      <w:bodyDiv w:val="1"/>
      <w:marLeft w:val="0"/>
      <w:marRight w:val="0"/>
      <w:marTop w:val="0"/>
      <w:marBottom w:val="0"/>
      <w:divBdr>
        <w:top w:val="none" w:sz="0" w:space="0" w:color="auto"/>
        <w:left w:val="none" w:sz="0" w:space="0" w:color="auto"/>
        <w:bottom w:val="none" w:sz="0" w:space="0" w:color="auto"/>
        <w:right w:val="none" w:sz="0" w:space="0" w:color="auto"/>
      </w:divBdr>
    </w:div>
    <w:div w:id="1812941489">
      <w:bodyDiv w:val="1"/>
      <w:marLeft w:val="0"/>
      <w:marRight w:val="0"/>
      <w:marTop w:val="0"/>
      <w:marBottom w:val="0"/>
      <w:divBdr>
        <w:top w:val="none" w:sz="0" w:space="0" w:color="auto"/>
        <w:left w:val="none" w:sz="0" w:space="0" w:color="auto"/>
        <w:bottom w:val="none" w:sz="0" w:space="0" w:color="auto"/>
        <w:right w:val="none" w:sz="0" w:space="0" w:color="auto"/>
      </w:divBdr>
    </w:div>
    <w:div w:id="1867405080">
      <w:bodyDiv w:val="1"/>
      <w:marLeft w:val="0"/>
      <w:marRight w:val="0"/>
      <w:marTop w:val="0"/>
      <w:marBottom w:val="0"/>
      <w:divBdr>
        <w:top w:val="none" w:sz="0" w:space="0" w:color="auto"/>
        <w:left w:val="none" w:sz="0" w:space="0" w:color="auto"/>
        <w:bottom w:val="none" w:sz="0" w:space="0" w:color="auto"/>
        <w:right w:val="none" w:sz="0" w:space="0" w:color="auto"/>
      </w:divBdr>
    </w:div>
    <w:div w:id="196885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andidat.udir.no/" TargetMode="External"/><Relationship Id="rId18" Type="http://schemas.openxmlformats.org/officeDocument/2006/relationships/hyperlink" Target="https://www.udir.no/laring-og-trivsel/lareplanverket/kjennetegn/kjennetegn-pa-maloppnaelse-for-nye-lareplaner/" TargetMode="External"/><Relationship Id="rId3" Type="http://schemas.openxmlformats.org/officeDocument/2006/relationships/customXml" Target="../customXml/item3.xml"/><Relationship Id="rId21" Type="http://schemas.openxmlformats.org/officeDocument/2006/relationships/hyperlink" Target="https://kandidat.udir.no/" TargetMode="External"/><Relationship Id="rId7" Type="http://schemas.openxmlformats.org/officeDocument/2006/relationships/settings" Target="settings.xml"/><Relationship Id="rId12" Type="http://schemas.openxmlformats.org/officeDocument/2006/relationships/hyperlink" Target="https://kandidat.udir.no/"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sokeresultat.udir.no/eksamensoppgaver.html?ExKL=Kunnskapsl%C3%B8ftet%202020&amp;ExCatalogTypeName=Eksamensoppgaver&amp;page=2" TargetMode="External"/><Relationship Id="rId20" Type="http://schemas.openxmlformats.org/officeDocument/2006/relationships/hyperlink" Target="https://www.udir.no/eksamen-og-prover/eksamen/muntlig-praktisk-ny-eksamensform-for-10.-trin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dir.no/eksamen-og-prover/eksamen/eksamen-fritak-skriftlig-sidemal-10-trin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dir.no/eksamen-og-prover/eksamen/forberede-og-ta-eksam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dir.no/laring-og-trivsel/vurdering/sluttvurdering/standpunktvurdering/" TargetMode="External"/><Relationship Id="rId22"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32463C-69CD-4A78-9555-03F3FC1B074D}">
  <we:reference id="22ff87a5-132f-4d52-9e97-94d888e4dd91" version="3.4.0.0" store="EXCatalog" storeType="EXCatalog"/>
  <we:alternateReferences>
    <we:reference id="WA104380050" version="3.4.0.0" store="nb-NO"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EEFC7B6C771204CA39825DD97CF5FB1" ma:contentTypeVersion="6" ma:contentTypeDescription="Opprett et nytt dokument." ma:contentTypeScope="" ma:versionID="c877bf8e57c44b6f12358da2d75b466b">
  <xsd:schema xmlns:xsd="http://www.w3.org/2001/XMLSchema" xmlns:xs="http://www.w3.org/2001/XMLSchema" xmlns:p="http://schemas.microsoft.com/office/2006/metadata/properties" xmlns:ns2="e5849a11-9481-466f-99cd-6af73aa1a292" xmlns:ns3="13055f1c-b989-41d9-a11d-b9c6097bfb77" targetNamespace="http://schemas.microsoft.com/office/2006/metadata/properties" ma:root="true" ma:fieldsID="aa51fafbda6912f67a2c6ed936eeee32" ns2:_="" ns3:_="">
    <xsd:import namespace="e5849a11-9481-466f-99cd-6af73aa1a292"/>
    <xsd:import namespace="13055f1c-b989-41d9-a11d-b9c6097bfb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49a11-9481-466f-99cd-6af73aa1a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055f1c-b989-41d9-a11d-b9c6097bfb77"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2DF92E-DD45-46A5-AD64-05BADD68D53F}">
  <ds:schemaRefs>
    <ds:schemaRef ds:uri="http://schemas.openxmlformats.org/officeDocument/2006/bibliography"/>
  </ds:schemaRefs>
</ds:datastoreItem>
</file>

<file path=customXml/itemProps2.xml><?xml version="1.0" encoding="utf-8"?>
<ds:datastoreItem xmlns:ds="http://schemas.openxmlformats.org/officeDocument/2006/customXml" ds:itemID="{CADC2719-59B3-4F3F-B6EC-6101D2387B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FC6739-1501-4AEC-9946-9E87E471F698}">
  <ds:schemaRefs>
    <ds:schemaRef ds:uri="http://schemas.microsoft.com/sharepoint/v3/contenttype/forms"/>
  </ds:schemaRefs>
</ds:datastoreItem>
</file>

<file path=customXml/itemProps4.xml><?xml version="1.0" encoding="utf-8"?>
<ds:datastoreItem xmlns:ds="http://schemas.openxmlformats.org/officeDocument/2006/customXml" ds:itemID="{69367236-9E5B-4810-BDAD-9A6CDC4DE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49a11-9481-466f-99cd-6af73aa1a292"/>
    <ds:schemaRef ds:uri="13055f1c-b989-41d9-a11d-b9c6097bf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5a66368-d49e-4bf5-af9a-6ccbf48e6655}" enabled="0" method="" siteId="{a5a66368-d49e-4bf5-af9a-6ccbf48e6655}"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6521</Words>
  <Characters>34563</Characters>
  <Application>Microsoft Office Word</Application>
  <DocSecurity>0</DocSecurity>
  <Lines>288</Lines>
  <Paragraphs>82</Paragraphs>
  <ScaleCrop>false</ScaleCrop>
  <HeadingPairs>
    <vt:vector size="2" baseType="variant">
      <vt:variant>
        <vt:lpstr>Tittel</vt:lpstr>
      </vt:variant>
      <vt:variant>
        <vt:i4>1</vt:i4>
      </vt:variant>
    </vt:vector>
  </HeadingPairs>
  <TitlesOfParts>
    <vt:vector size="1" baseType="lpstr">
      <vt:lpstr/>
    </vt:vector>
  </TitlesOfParts>
  <Company>Utdanningsetaten i Oslo Kommune</Company>
  <LinksUpToDate>false</LinksUpToDate>
  <CharactersWithSpaces>41002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 Følling Eilertsen</dc:creator>
  <cp:keywords/>
  <dc:description/>
  <cp:lastModifiedBy>Christel Sannerud Sydnes Fiske</cp:lastModifiedBy>
  <cp:revision>2</cp:revision>
  <cp:lastPrinted>2023-04-27T15:52:00Z</cp:lastPrinted>
  <dcterms:created xsi:type="dcterms:W3CDTF">2025-12-11T11:37:00Z</dcterms:created>
  <dcterms:modified xsi:type="dcterms:W3CDTF">2025-12-11T11:37:00Z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0x010100FEEFC7B6C771204CA39825DD97CF5FB1</vt:lpwstr>
  </property>
  <property fmtid="{D5CDD505-2E9C-101B-9397-08002B2CF9AE}" pid="3" name="MediaServiceImageTags">
    <vt:lpwstr/>
  </property>
</Properties>
</file>